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10E3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Кабардино</w:t>
      </w: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Балкарская Республика</w:t>
      </w:r>
    </w:p>
    <w:p w14:paraId="68D3BDBD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1E22DD5E" w14:textId="77777777" w:rsidR="006C27A1" w:rsidRPr="00A85D95" w:rsidRDefault="006C27A1" w:rsidP="006C27A1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«Кабардино-Балкарский автомобильно-дорожный колледж»</w:t>
      </w:r>
    </w:p>
    <w:p w14:paraId="3A933398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C2F1CE5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76744C63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A371F1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70DAF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B4B1F6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1C1DD6" w14:textId="77777777" w:rsidR="006C27A1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7DB14AB1" w14:textId="77777777" w:rsidR="006C27A1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58B7219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21A4DE0F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4CE7A909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6E4C91F6" w14:textId="77777777" w:rsidR="006C27A1" w:rsidRPr="00E03B72" w:rsidRDefault="006C27A1" w:rsidP="006C27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</w:pPr>
      <w:bookmarkStart w:id="0" w:name="_Hlk19369750"/>
      <w:r w:rsidRPr="00E03B72"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caps/>
          <w:sz w:val="32"/>
          <w:szCs w:val="32"/>
          <w:lang w:eastAsia="ru-RU"/>
        </w:rPr>
        <w:t xml:space="preserve"> УЧЕБНОЙ ДИСЦИПЛИНЫ</w:t>
      </w:r>
    </w:p>
    <w:bookmarkEnd w:id="0"/>
    <w:p w14:paraId="0A888674" w14:textId="77777777" w:rsidR="006C27A1" w:rsidRPr="00E03B72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</w:p>
    <w:p w14:paraId="329ABBD3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u w:val="single"/>
          <w:lang w:eastAsia="ru-RU"/>
        </w:rPr>
      </w:pPr>
    </w:p>
    <w:p w14:paraId="75246384" w14:textId="77777777" w:rsidR="006C27A1" w:rsidRPr="00A85D95" w:rsidRDefault="006C27A1" w:rsidP="006C27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</w:pPr>
      <w:r w:rsidRPr="00A85D95">
        <w:rPr>
          <w:rFonts w:ascii="Times New Roman" w:eastAsia="Times New Roman" w:hAnsi="Times New Roman"/>
          <w:b/>
          <w:caps/>
          <w:sz w:val="48"/>
          <w:szCs w:val="48"/>
          <w:lang w:eastAsia="ru-RU"/>
        </w:rPr>
        <w:t>ОП 02 «ТЕХНИЧЕСКАЯ МЕХАНИКА»</w:t>
      </w:r>
    </w:p>
    <w:p w14:paraId="100AC54E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3FE8AD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16CDF630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766A51E5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7D4C2D0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14:paraId="684292E1" w14:textId="77777777" w:rsidR="006C27A1" w:rsidRPr="00A85D95" w:rsidRDefault="006C27A1" w:rsidP="006C27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85D95">
        <w:rPr>
          <w:rFonts w:ascii="Times New Roman" w:eastAsia="Times New Roman" w:hAnsi="Times New Roman"/>
          <w:b/>
          <w:lang w:eastAsia="ru-RU"/>
        </w:rPr>
        <w:t>для специальности:</w:t>
      </w:r>
    </w:p>
    <w:p w14:paraId="5D09C277" w14:textId="77777777" w:rsidR="006C27A1" w:rsidRDefault="006C27A1" w:rsidP="006C27A1">
      <w:pPr>
        <w:jc w:val="center"/>
      </w:pPr>
      <w:r>
        <w:rPr>
          <w:rFonts w:ascii="Times New Roman" w:hAnsi="Times New Roman"/>
          <w:b/>
          <w:sz w:val="24"/>
        </w:rPr>
        <w:t>08.02.12 Строительство и эксплуатация автомобильных дорог, аэродромов и городских путей сообщения</w:t>
      </w:r>
    </w:p>
    <w:p w14:paraId="5A762B51" w14:textId="77777777" w:rsidR="006C27A1" w:rsidRPr="006C27A1" w:rsidRDefault="006C27A1" w:rsidP="006C27A1"/>
    <w:p w14:paraId="0268A556" w14:textId="77777777" w:rsidR="006C27A1" w:rsidRPr="006C27A1" w:rsidRDefault="006C27A1" w:rsidP="006C27A1"/>
    <w:p w14:paraId="039B7EBB" w14:textId="77777777" w:rsidR="006C27A1" w:rsidRPr="006C27A1" w:rsidRDefault="006C27A1" w:rsidP="006C27A1"/>
    <w:p w14:paraId="7F597F09" w14:textId="77777777" w:rsidR="006C27A1" w:rsidRPr="006C27A1" w:rsidRDefault="006C27A1" w:rsidP="006C27A1"/>
    <w:p w14:paraId="276B6875" w14:textId="77777777" w:rsidR="006C27A1" w:rsidRPr="006C27A1" w:rsidRDefault="006C27A1" w:rsidP="006C27A1"/>
    <w:p w14:paraId="5E93264C" w14:textId="77777777" w:rsidR="006C27A1" w:rsidRDefault="006C27A1" w:rsidP="006C27A1"/>
    <w:p w14:paraId="4E310AA0" w14:textId="77777777" w:rsidR="004977D8" w:rsidRDefault="004977D8" w:rsidP="006C27A1">
      <w:pPr>
        <w:jc w:val="center"/>
      </w:pPr>
    </w:p>
    <w:p w14:paraId="4A716DDF" w14:textId="77777777" w:rsidR="006C27A1" w:rsidRDefault="006C27A1" w:rsidP="006C27A1">
      <w:pPr>
        <w:jc w:val="center"/>
      </w:pPr>
    </w:p>
    <w:p w14:paraId="7C90E45E" w14:textId="77777777" w:rsidR="006C27A1" w:rsidRDefault="006C27A1" w:rsidP="006C27A1">
      <w:pPr>
        <w:jc w:val="center"/>
      </w:pPr>
    </w:p>
    <w:p w14:paraId="5D95DA9D" w14:textId="77777777" w:rsidR="00FA13A1" w:rsidRDefault="006C27A1" w:rsidP="006C27A1">
      <w:pPr>
        <w:jc w:val="center"/>
        <w:rPr>
          <w:rFonts w:ascii="Times New Roman" w:hAnsi="Times New Roman"/>
          <w:sz w:val="24"/>
          <w:szCs w:val="24"/>
        </w:rPr>
      </w:pPr>
      <w:r w:rsidRPr="006C27A1">
        <w:rPr>
          <w:rFonts w:ascii="Times New Roman" w:hAnsi="Times New Roman"/>
          <w:sz w:val="24"/>
          <w:szCs w:val="24"/>
        </w:rPr>
        <w:t>Нальчик</w:t>
      </w:r>
      <w:r>
        <w:rPr>
          <w:rFonts w:ascii="Times New Roman" w:hAnsi="Times New Roman"/>
          <w:sz w:val="24"/>
          <w:szCs w:val="24"/>
        </w:rPr>
        <w:t xml:space="preserve">, 2025 г </w:t>
      </w:r>
    </w:p>
    <w:p w14:paraId="58F0AB99" w14:textId="77777777" w:rsidR="00FA13A1" w:rsidRDefault="00FA13A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tbl>
      <w:tblPr>
        <w:tblW w:w="4895" w:type="pct"/>
        <w:tblLook w:val="01E0" w:firstRow="1" w:lastRow="1" w:firstColumn="1" w:lastColumn="1" w:noHBand="0" w:noVBand="0"/>
      </w:tblPr>
      <w:tblGrid>
        <w:gridCol w:w="4503"/>
        <w:gridCol w:w="4656"/>
      </w:tblGrid>
      <w:tr w:rsidR="00FA13A1" w:rsidRPr="00A85D95" w14:paraId="0FEDC4B0" w14:textId="77777777" w:rsidTr="005E029F">
        <w:trPr>
          <w:trHeight w:val="2041"/>
        </w:trPr>
        <w:tc>
          <w:tcPr>
            <w:tcW w:w="2458" w:type="pct"/>
            <w:hideMark/>
          </w:tcPr>
          <w:p w14:paraId="23F4025F" w14:textId="77777777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Рассмотрена на заседании</w:t>
            </w:r>
          </w:p>
          <w:p w14:paraId="630BBEAA" w14:textId="77777777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ЦМК общепрофессиональных дисциплин</w:t>
            </w:r>
          </w:p>
          <w:p w14:paraId="549E7CE3" w14:textId="77777777" w:rsidR="00FA13A1" w:rsidRPr="00A85D95" w:rsidRDefault="00FA13A1" w:rsidP="005E029F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токол № __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_  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_______. 2025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  <w:p w14:paraId="5F29F757" w14:textId="77777777" w:rsidR="00FA13A1" w:rsidRPr="00A85D95" w:rsidRDefault="00FA13A1" w:rsidP="00FA13A1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едседатель:_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_________Свиридова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542" w:type="pct"/>
          </w:tcPr>
          <w:p w14:paraId="6802AD81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«Утверждаю»</w:t>
            </w:r>
          </w:p>
          <w:p w14:paraId="49C71317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75344267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по </w:t>
            </w:r>
            <w:proofErr w:type="gramStart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Р  ГБПОУ</w:t>
            </w:r>
            <w:proofErr w:type="gramEnd"/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 xml:space="preserve"> «КБАДК»</w:t>
            </w:r>
          </w:p>
          <w:p w14:paraId="70E45C95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85D95">
              <w:rPr>
                <w:rFonts w:ascii="Times New Roman" w:eastAsia="Times New Roman" w:hAnsi="Times New Roman"/>
                <w:sz w:val="24"/>
                <w:szCs w:val="24"/>
              </w:rPr>
              <w:t>______________ С.Ю. Какулина</w:t>
            </w:r>
          </w:p>
          <w:p w14:paraId="03C0A104" w14:textId="77777777" w:rsidR="00FA13A1" w:rsidRPr="00A85D95" w:rsidRDefault="00FA13A1" w:rsidP="005E029F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F9F4A30" w14:textId="77777777" w:rsidR="002D0EB9" w:rsidRDefault="002D0EB9" w:rsidP="006C27A1">
      <w:pPr>
        <w:jc w:val="center"/>
        <w:rPr>
          <w:rFonts w:ascii="Times New Roman" w:hAnsi="Times New Roman"/>
          <w:sz w:val="24"/>
          <w:szCs w:val="24"/>
        </w:rPr>
      </w:pPr>
    </w:p>
    <w:p w14:paraId="0CEDDA66" w14:textId="77777777" w:rsidR="002D0EB9" w:rsidRDefault="002D0EB9" w:rsidP="002D0EB9">
      <w:pPr>
        <w:rPr>
          <w:rFonts w:ascii="Times New Roman" w:hAnsi="Times New Roman"/>
          <w:sz w:val="24"/>
          <w:szCs w:val="24"/>
        </w:rPr>
      </w:pPr>
    </w:p>
    <w:p w14:paraId="1BE02F0F" w14:textId="2040B9F4" w:rsidR="002D0EB9" w:rsidRPr="00466040" w:rsidRDefault="002D0EB9" w:rsidP="0008053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учебной дисциплины «Техническая механика» входит в профессиональный цикл под индексом ОП.02 «Техническая механика» и составлена </w:t>
      </w:r>
      <w:r w:rsidRPr="0046604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r w:rsidRPr="00466040">
        <w:rPr>
          <w:rFonts w:ascii="Times New Roman" w:hAnsi="Times New Roman"/>
          <w:sz w:val="24"/>
          <w:szCs w:val="24"/>
        </w:rPr>
        <w:t xml:space="preserve">ГБПОУ «КБАДК» (протокол № 2 от 10 января 2023 г.) и утвержденными директором ГБПОУ «КБАДК» 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специальности 08.02.</w:t>
      </w:r>
      <w:r w:rsidR="00B4643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5E029F" w:rsidRPr="005E029F">
        <w:rPr>
          <w:rFonts w:ascii="Times New Roman" w:eastAsia="Times New Roman" w:hAnsi="Times New Roman"/>
          <w:sz w:val="24"/>
          <w:szCs w:val="24"/>
          <w:lang w:eastAsia="ru-RU"/>
        </w:rPr>
        <w:t>Строительство и эксплуатация автомобильных дорог, аэродромов и городских путей сообщения</w:t>
      </w:r>
      <w:r w:rsidRPr="0046604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027A082D" w14:textId="77777777" w:rsidR="002D0EB9" w:rsidRPr="00A85D95" w:rsidRDefault="002D0EB9" w:rsidP="005E02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9862E4" w14:textId="77777777" w:rsidR="002D0EB9" w:rsidRPr="00A85D95" w:rsidRDefault="002D0EB9" w:rsidP="005E029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Организация-разработчик: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71695AD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78FE51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14:paraId="74C1358D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Консенциуш Г.В</w:t>
      </w:r>
      <w:r w:rsidRPr="00A85D95">
        <w:rPr>
          <w:rFonts w:ascii="Times New Roman" w:eastAsia="Times New Roman" w:hAnsi="Times New Roman"/>
          <w:sz w:val="24"/>
          <w:szCs w:val="24"/>
          <w:lang w:eastAsia="ru-RU"/>
        </w:rPr>
        <w:t>, преподаватель</w:t>
      </w:r>
      <w:r w:rsidRPr="00A85D95">
        <w:rPr>
          <w:rFonts w:ascii="Times New Roman" w:eastAsia="Times New Roman" w:hAnsi="Times New Roman"/>
          <w:sz w:val="24"/>
          <w:szCs w:val="20"/>
          <w:lang w:eastAsia="ru-RU"/>
        </w:rPr>
        <w:t xml:space="preserve"> общепрофессиональных дисциплин.</w:t>
      </w:r>
    </w:p>
    <w:p w14:paraId="3330510B" w14:textId="77777777" w:rsidR="002D0EB9" w:rsidRPr="00A85D95" w:rsidRDefault="002D0EB9" w:rsidP="005E02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A1DF59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600236B1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FF90A94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2017A749" w14:textId="77777777" w:rsidR="002D0EB9" w:rsidRPr="00A85D95" w:rsidRDefault="002D0EB9" w:rsidP="002D0EB9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</w:p>
    <w:p w14:paraId="467954FD" w14:textId="77777777" w:rsidR="00333523" w:rsidRDefault="0033352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7BE53F7" w14:textId="77777777" w:rsidR="00333523" w:rsidRPr="00A85D95" w:rsidRDefault="00333523" w:rsidP="0033352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1BA7ED58" w14:textId="77777777" w:rsidR="00333523" w:rsidRPr="00A85D95" w:rsidRDefault="00333523" w:rsidP="00333523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33523" w:rsidRPr="00A85D95" w14:paraId="277BA497" w14:textId="77777777" w:rsidTr="005E029F">
        <w:trPr>
          <w:trHeight w:val="931"/>
        </w:trPr>
        <w:tc>
          <w:tcPr>
            <w:tcW w:w="9007" w:type="dxa"/>
          </w:tcPr>
          <w:p w14:paraId="14490ECE" w14:textId="77777777" w:rsidR="00333523" w:rsidRPr="00A85D95" w:rsidRDefault="00333523" w:rsidP="005E029F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51C9B366" w14:textId="77777777" w:rsidR="00333523" w:rsidRPr="00A85D95" w:rsidRDefault="00333523" w:rsidP="005E029F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14:paraId="41F44398" w14:textId="77777777" w:rsidR="00333523" w:rsidRPr="00A85D95" w:rsidRDefault="00333523" w:rsidP="005E029F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 xml:space="preserve">1.  ОБЩАЯ ХАРАКТЕРИСТИКА </w:t>
            </w: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Рабочей ПРОГРАММЫ учебной дисциплины</w:t>
            </w:r>
          </w:p>
          <w:p w14:paraId="52D1FB81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5CAA632C" w14:textId="77777777" w:rsidR="00333523" w:rsidRPr="00A85D95" w:rsidRDefault="00333523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стр.</w:t>
            </w:r>
          </w:p>
          <w:p w14:paraId="0FAB6AA0" w14:textId="77777777" w:rsidR="00333523" w:rsidRDefault="00333523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3E263539" w14:textId="77777777" w:rsidR="0097215E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  <w:p w14:paraId="5AD48EEB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33523" w:rsidRPr="00A85D95" w14:paraId="1C4CB88F" w14:textId="77777777" w:rsidTr="005E029F">
        <w:trPr>
          <w:trHeight w:val="720"/>
        </w:trPr>
        <w:tc>
          <w:tcPr>
            <w:tcW w:w="9007" w:type="dxa"/>
          </w:tcPr>
          <w:p w14:paraId="4D65F8D1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2.  СТРУКТУРА И СОДЕРЖАНИЕ </w:t>
            </w:r>
          </w:p>
        </w:tc>
        <w:tc>
          <w:tcPr>
            <w:tcW w:w="800" w:type="dxa"/>
          </w:tcPr>
          <w:p w14:paraId="5C073A19" w14:textId="77777777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333523" w:rsidRPr="00A85D95" w14:paraId="3D89EA87" w14:textId="77777777" w:rsidTr="005E029F">
        <w:trPr>
          <w:trHeight w:val="692"/>
        </w:trPr>
        <w:tc>
          <w:tcPr>
            <w:tcW w:w="9007" w:type="dxa"/>
          </w:tcPr>
          <w:p w14:paraId="465119DE" w14:textId="77777777" w:rsidR="00333523" w:rsidRPr="00A85D95" w:rsidRDefault="00333523" w:rsidP="005E029F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  <w:lang w:eastAsia="ru-RU"/>
              </w:rPr>
              <w:t>3.  условия реализации программы учебной дисциплины</w:t>
            </w:r>
          </w:p>
          <w:p w14:paraId="305A4446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11F9F71E" w14:textId="77777777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333523" w:rsidRPr="00A85D95" w14:paraId="3C93A1EC" w14:textId="77777777" w:rsidTr="005E029F">
        <w:trPr>
          <w:trHeight w:val="692"/>
        </w:trPr>
        <w:tc>
          <w:tcPr>
            <w:tcW w:w="9007" w:type="dxa"/>
          </w:tcPr>
          <w:p w14:paraId="6EF71275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4.   </w:t>
            </w:r>
            <w:proofErr w:type="gramStart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Контроль  и</w:t>
            </w:r>
            <w:proofErr w:type="gramEnd"/>
            <w:r w:rsidRPr="00A85D95"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 xml:space="preserve">  оценка результатов  освоения  учебной дисциплины</w:t>
            </w:r>
          </w:p>
          <w:p w14:paraId="178C1568" w14:textId="77777777" w:rsidR="00333523" w:rsidRPr="00A85D95" w:rsidRDefault="00333523" w:rsidP="005E029F">
            <w:pPr>
              <w:spacing w:after="0" w:line="276" w:lineRule="auto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741DF6D8" w14:textId="04C800A9" w:rsidR="00333523" w:rsidRPr="00A85D95" w:rsidRDefault="0097215E" w:rsidP="005E029F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06B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</w:tbl>
    <w:p w14:paraId="06B7B27B" w14:textId="77777777" w:rsidR="005C55A1" w:rsidRDefault="005C55A1" w:rsidP="002D0EB9">
      <w:pPr>
        <w:rPr>
          <w:rFonts w:ascii="Times New Roman" w:hAnsi="Times New Roman"/>
          <w:sz w:val="24"/>
          <w:szCs w:val="24"/>
        </w:rPr>
      </w:pPr>
    </w:p>
    <w:p w14:paraId="5046C0B2" w14:textId="77777777" w:rsidR="005C55A1" w:rsidRP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455B465A" w14:textId="77777777" w:rsid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59A6D4CB" w14:textId="77777777" w:rsidR="005C55A1" w:rsidRDefault="005C55A1" w:rsidP="005C55A1">
      <w:pPr>
        <w:rPr>
          <w:rFonts w:ascii="Times New Roman" w:hAnsi="Times New Roman"/>
          <w:sz w:val="24"/>
          <w:szCs w:val="24"/>
        </w:rPr>
      </w:pPr>
    </w:p>
    <w:p w14:paraId="703E5160" w14:textId="77777777" w:rsidR="00D30A68" w:rsidRDefault="005C55A1" w:rsidP="005C55A1">
      <w:pPr>
        <w:tabs>
          <w:tab w:val="left" w:pos="106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1C4C3B7" w14:textId="77777777" w:rsidR="00D30A68" w:rsidRDefault="00D30A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495166E" w14:textId="726EB018" w:rsidR="008A31A5" w:rsidRPr="007107F9" w:rsidRDefault="000A757B" w:rsidP="007107F9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7107F9">
        <w:rPr>
          <w:rFonts w:ascii="Times New Roman" w:hAnsi="Times New Roman"/>
          <w:b/>
          <w:bCs/>
        </w:rPr>
        <w:lastRenderedPageBreak/>
        <w:t>1.</w:t>
      </w:r>
      <w:r w:rsidRPr="007107F9">
        <w:rPr>
          <w:rFonts w:ascii="Times New Roman" w:hAnsi="Times New Roman"/>
          <w:b/>
          <w:bCs/>
        </w:rPr>
        <w:tab/>
      </w:r>
      <w:r w:rsidRPr="007107F9">
        <w:rPr>
          <w:rFonts w:ascii="Times New Roman" w:hAnsi="Times New Roman"/>
          <w:b/>
          <w:bCs/>
          <w:sz w:val="24"/>
          <w:szCs w:val="24"/>
        </w:rPr>
        <w:t>ОБЩАЯ ХАРАКТЕРИСТИКАПРИМЕРНОЙ РАБОЧЕЙ ПРОГРАММЫ УЧЕБНОЙ ДИСЦИПЛИНЫ ОП02 ТЕХНИЧЕСКАЯ МЕХАНИКА</w:t>
      </w:r>
    </w:p>
    <w:p w14:paraId="368A305C" w14:textId="77777777" w:rsidR="008A31A5" w:rsidRPr="008A31A5" w:rsidRDefault="008A31A5" w:rsidP="008A31A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F06A20">
        <w:rPr>
          <w:rFonts w:ascii="Times New Roman" w:hAnsi="Times New Roman"/>
          <w:b/>
          <w:bCs/>
          <w:sz w:val="24"/>
          <w:szCs w:val="24"/>
        </w:rPr>
        <w:t>1.1</w:t>
      </w:r>
      <w:r w:rsidRPr="008A31A5">
        <w:rPr>
          <w:rFonts w:ascii="Times New Roman" w:hAnsi="Times New Roman"/>
        </w:rPr>
        <w:t xml:space="preserve">. </w:t>
      </w:r>
      <w:r w:rsidRPr="008A31A5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образовательной программы</w:t>
      </w:r>
    </w:p>
    <w:p w14:paraId="0F280B8D" w14:textId="5EBD1CD7" w:rsidR="008A31A5" w:rsidRPr="000C7BB1" w:rsidRDefault="008A31A5" w:rsidP="000C7BB1">
      <w:pPr>
        <w:jc w:val="both"/>
        <w:rPr>
          <w:rFonts w:ascii="Times New Roman" w:hAnsi="Times New Roman"/>
          <w:sz w:val="24"/>
          <w:szCs w:val="24"/>
        </w:rPr>
      </w:pPr>
      <w:r w:rsidRPr="000C7BB1">
        <w:rPr>
          <w:rFonts w:ascii="Times New Roman" w:hAnsi="Times New Roman"/>
          <w:sz w:val="24"/>
          <w:szCs w:val="24"/>
        </w:rPr>
        <w:t>Рабочая программа общепрофессиональной дисциплины ОП</w:t>
      </w:r>
      <w:r w:rsidR="00B46431">
        <w:rPr>
          <w:rFonts w:ascii="Times New Roman" w:hAnsi="Times New Roman"/>
          <w:sz w:val="24"/>
          <w:szCs w:val="24"/>
        </w:rPr>
        <w:t xml:space="preserve"> </w:t>
      </w:r>
      <w:r w:rsidRPr="000C7BB1">
        <w:rPr>
          <w:rFonts w:ascii="Times New Roman" w:hAnsi="Times New Roman"/>
          <w:sz w:val="24"/>
          <w:szCs w:val="24"/>
        </w:rPr>
        <w:t>02 Техническая механика является частью ППССЗ в соответствии с ФГОС специальности 08.02.12 « Строительство и эксплуатация автомобильных дорог, аэродромов и городских путей сообщения» (Утв. приказом Минпросвещения России от 21.05.24 г №346 (зарегистрировано в Минюсте России 24.06.24 г №78657) и учитывает примерную основную образовательную программу по спец. 08.02.12 «Строительство и эксплуатация автомобильных дорог, аэродромов и городских путей сообщения» (Приказ ФГБОУ ДПО ИРПО</w:t>
      </w:r>
      <w:r w:rsidR="00B46431">
        <w:rPr>
          <w:rFonts w:ascii="Times New Roman" w:hAnsi="Times New Roman"/>
          <w:sz w:val="24"/>
          <w:szCs w:val="24"/>
        </w:rPr>
        <w:t xml:space="preserve"> </w:t>
      </w:r>
      <w:r w:rsidRPr="000C7BB1">
        <w:rPr>
          <w:rFonts w:ascii="Times New Roman" w:hAnsi="Times New Roman"/>
          <w:sz w:val="24"/>
          <w:szCs w:val="24"/>
        </w:rPr>
        <w:t>от 16.12.2024 № 01-09-1329/2024, регистрационный номер  14/2024)</w:t>
      </w:r>
    </w:p>
    <w:p w14:paraId="0E4FD6B3" w14:textId="705DEF95" w:rsidR="00B7225A" w:rsidRPr="00665C64" w:rsidRDefault="0052014A" w:rsidP="00242E6E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2E6E">
        <w:rPr>
          <w:rFonts w:ascii="Times New Roman" w:hAnsi="Times New Roman"/>
          <w:b/>
          <w:sz w:val="24"/>
          <w:szCs w:val="24"/>
        </w:rPr>
        <w:t>1.</w:t>
      </w:r>
      <w:proofErr w:type="gramStart"/>
      <w:r w:rsidRPr="00242E6E">
        <w:rPr>
          <w:rFonts w:ascii="Times New Roman" w:hAnsi="Times New Roman"/>
          <w:b/>
          <w:sz w:val="24"/>
          <w:szCs w:val="24"/>
        </w:rPr>
        <w:t>2</w:t>
      </w:r>
      <w:r w:rsidRPr="007702CD">
        <w:rPr>
          <w:rFonts w:ascii="Times New Roman" w:hAnsi="Times New Roman"/>
          <w:sz w:val="24"/>
          <w:szCs w:val="24"/>
        </w:rPr>
        <w:t>.</w:t>
      </w:r>
      <w:r w:rsidR="00B7225A"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>Цель</w:t>
      </w:r>
      <w:proofErr w:type="gramEnd"/>
      <w:r w:rsidR="00B7225A" w:rsidRPr="00665C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планируемые результаты освоения учебной дисциплины</w:t>
      </w:r>
    </w:p>
    <w:p w14:paraId="27EC4687" w14:textId="77777777" w:rsidR="006C27A1" w:rsidRDefault="00B7225A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5C64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знания:</w:t>
      </w:r>
    </w:p>
    <w:tbl>
      <w:tblPr>
        <w:tblW w:w="895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841"/>
        <w:gridCol w:w="3842"/>
      </w:tblGrid>
      <w:tr w:rsidR="005E029F" w:rsidRPr="008A31A5" w14:paraId="635ED9FA" w14:textId="77777777" w:rsidTr="004115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770B" w14:textId="77777777" w:rsidR="005E029F" w:rsidRPr="00936A23" w:rsidRDefault="005E029F" w:rsidP="005E029F">
            <w:pPr>
              <w:spacing w:after="0" w:line="240" w:lineRule="auto"/>
              <w:rPr>
                <w:rStyle w:val="a5"/>
                <w:rFonts w:eastAsiaTheme="minorHAnsi"/>
                <w:b/>
                <w:i w:val="0"/>
                <w:color w:val="000000" w:themeColor="text1"/>
                <w:sz w:val="24"/>
              </w:rPr>
            </w:pPr>
            <w:r w:rsidRPr="00936A23">
              <w:rPr>
                <w:rStyle w:val="a5"/>
                <w:rFonts w:eastAsiaTheme="minorHAnsi"/>
                <w:b/>
                <w:color w:val="000000" w:themeColor="text1"/>
                <w:sz w:val="24"/>
              </w:rPr>
              <w:t xml:space="preserve">Код </w:t>
            </w:r>
            <w:proofErr w:type="gramStart"/>
            <w:r w:rsidRPr="00936A23">
              <w:rPr>
                <w:rStyle w:val="a5"/>
                <w:rFonts w:eastAsiaTheme="minorHAnsi"/>
                <w:b/>
                <w:color w:val="000000" w:themeColor="text1"/>
                <w:sz w:val="24"/>
              </w:rPr>
              <w:t>ОК,ПК</w:t>
            </w:r>
            <w:proofErr w:type="gramEnd"/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5BE35" w14:textId="77777777" w:rsidR="005E029F" w:rsidRPr="00936A23" w:rsidRDefault="005E029F" w:rsidP="00936A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b/>
                <w:color w:val="000000" w:themeColor="text1"/>
                <w:sz w:val="24"/>
              </w:rPr>
              <w:t>Уметь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ECF99" w14:textId="77777777" w:rsidR="005E029F" w:rsidRPr="00936A23" w:rsidRDefault="005E029F" w:rsidP="00936A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b/>
                <w:color w:val="000000" w:themeColor="text1"/>
                <w:sz w:val="24"/>
              </w:rPr>
              <w:t>Знать</w:t>
            </w:r>
          </w:p>
        </w:tc>
      </w:tr>
      <w:tr w:rsidR="005E029F" w:rsidRPr="008A31A5" w14:paraId="774065DF" w14:textId="77777777" w:rsidTr="00411524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2AE7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ОК.01</w:t>
            </w:r>
          </w:p>
          <w:p w14:paraId="67C3CD03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ОК.03</w:t>
            </w:r>
          </w:p>
          <w:p w14:paraId="5D9CD7E9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ОК.06</w:t>
            </w:r>
          </w:p>
          <w:p w14:paraId="6513EE18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ОК.09</w:t>
            </w:r>
          </w:p>
          <w:p w14:paraId="48A1F080" w14:textId="77777777" w:rsidR="005E029F" w:rsidRPr="00936A23" w:rsidRDefault="005E029F" w:rsidP="005E029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936A23">
              <w:rPr>
                <w:rFonts w:ascii="Times New Roman" w:hAnsi="Times New Roman"/>
                <w:color w:val="000000" w:themeColor="text1"/>
                <w:sz w:val="24"/>
              </w:rPr>
              <w:t>ПК 3.3</w:t>
            </w:r>
          </w:p>
          <w:p w14:paraId="079439EB" w14:textId="77777777" w:rsidR="005E029F" w:rsidRPr="00936A23" w:rsidRDefault="005E029F" w:rsidP="005E029F">
            <w:pPr>
              <w:spacing w:after="0" w:line="240" w:lineRule="auto"/>
              <w:rPr>
                <w:rStyle w:val="a5"/>
                <w:rFonts w:eastAsiaTheme="minorHAnsi"/>
                <w:b/>
                <w:color w:val="000000" w:themeColor="text1"/>
                <w:sz w:val="24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05DC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расчеты на прочность при растяжении-сжатии, срезе и смятии, кручении и изгибе.</w:t>
            </w:r>
          </w:p>
          <w:p w14:paraId="7E7CB3E2" w14:textId="229E859E" w:rsidR="00936A23" w:rsidRPr="00936A23" w:rsidRDefault="00936A23" w:rsidP="00936A2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рациональные формы поперечных сечений.</w:t>
            </w:r>
          </w:p>
        </w:tc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B992F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аксиомы теоретической механики, законы равновесия и перемещения тел.</w:t>
            </w:r>
          </w:p>
          <w:p w14:paraId="6C4066BB" w14:textId="77777777" w:rsidR="00936A23" w:rsidRDefault="00936A23" w:rsidP="00936A23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Методики выполнения основных расчетов по теоретической механике, сопротивлению материалов и строительной механике.</w:t>
            </w:r>
          </w:p>
          <w:p w14:paraId="0D7C5E75" w14:textId="287EBDFF" w:rsidR="005E029F" w:rsidRPr="008A31A5" w:rsidRDefault="005E029F" w:rsidP="00B14D3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</w:rPr>
            </w:pPr>
          </w:p>
        </w:tc>
      </w:tr>
    </w:tbl>
    <w:p w14:paraId="7C912521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4A4C69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6247DD" w14:textId="77777777" w:rsidR="005E029F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6BBC74" w14:textId="77777777" w:rsidR="005E029F" w:rsidRPr="00B7225A" w:rsidRDefault="005E029F" w:rsidP="00B7225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299FCF" w14:textId="77777777" w:rsidR="00C315B5" w:rsidRDefault="00C315B5" w:rsidP="00C315B5">
      <w:pPr>
        <w:spacing w:after="120"/>
        <w:ind w:firstLine="709"/>
        <w:rPr>
          <w:rFonts w:ascii="Times New Roman" w:hAnsi="Times New Roman"/>
          <w:sz w:val="24"/>
        </w:rPr>
      </w:pPr>
    </w:p>
    <w:p w14:paraId="1CE490BB" w14:textId="77777777" w:rsidR="00C315B5" w:rsidRDefault="00C315B5" w:rsidP="00C315B5">
      <w:pPr>
        <w:ind w:firstLine="709"/>
        <w:rPr>
          <w:rFonts w:ascii="Times New Roman" w:hAnsi="Times New Roman"/>
          <w:sz w:val="24"/>
        </w:rPr>
      </w:pPr>
    </w:p>
    <w:p w14:paraId="0791292F" w14:textId="77777777" w:rsidR="00C315B5" w:rsidRDefault="00C315B5" w:rsidP="00C315B5">
      <w:pPr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br w:type="page"/>
      </w:r>
    </w:p>
    <w:p w14:paraId="66E59BFB" w14:textId="77777777" w:rsidR="00C315B5" w:rsidRDefault="00C315B5" w:rsidP="00C315B5">
      <w:pPr>
        <w:pStyle w:val="11"/>
        <w:rPr>
          <w:rFonts w:ascii="Times New Roman" w:hAnsi="Times New Roman"/>
        </w:rPr>
      </w:pPr>
      <w:bookmarkStart w:id="1" w:name="__RefHeading___16"/>
      <w:bookmarkStart w:id="2" w:name="__RefHeading___37"/>
      <w:bookmarkStart w:id="3" w:name="__RefHeading___58"/>
      <w:bookmarkStart w:id="4" w:name="__RefHeading___79"/>
      <w:bookmarkStart w:id="5" w:name="__RefHeading___100"/>
      <w:bookmarkStart w:id="6" w:name="__RefHeading___126"/>
      <w:bookmarkEnd w:id="1"/>
      <w:bookmarkEnd w:id="2"/>
      <w:bookmarkEnd w:id="3"/>
      <w:bookmarkEnd w:id="4"/>
      <w:bookmarkEnd w:id="5"/>
      <w:bookmarkEnd w:id="6"/>
      <w:r>
        <w:rPr>
          <w:rFonts w:ascii="Times New Roman" w:hAnsi="Times New Roman"/>
        </w:rPr>
        <w:lastRenderedPageBreak/>
        <w:t>2. Структура и содержание ДИСЦИПЛИНЫ</w:t>
      </w:r>
      <w:r w:rsidR="00500C05">
        <w:rPr>
          <w:rFonts w:ascii="Times New Roman" w:hAnsi="Times New Roman"/>
        </w:rPr>
        <w:t xml:space="preserve"> ОП02 ТЕХНИЧЕСКАЯ МЕХАНИКА</w:t>
      </w:r>
    </w:p>
    <w:p w14:paraId="119DD6F6" w14:textId="77777777" w:rsidR="00C315B5" w:rsidRDefault="00C315B5" w:rsidP="00C315B5">
      <w:pPr>
        <w:pStyle w:val="110"/>
        <w:rPr>
          <w:rFonts w:ascii="Times New Roman" w:hAnsi="Times New Roman"/>
        </w:rPr>
      </w:pPr>
      <w:bookmarkStart w:id="7" w:name="__RefHeading___17"/>
      <w:bookmarkStart w:id="8" w:name="__RefHeading___38"/>
      <w:bookmarkStart w:id="9" w:name="__RefHeading___59"/>
      <w:bookmarkStart w:id="10" w:name="__RefHeading___80"/>
      <w:bookmarkStart w:id="11" w:name="__RefHeading___101"/>
      <w:bookmarkStart w:id="12" w:name="__RefHeading___127"/>
      <w:bookmarkEnd w:id="7"/>
      <w:bookmarkEnd w:id="8"/>
      <w:bookmarkEnd w:id="9"/>
      <w:bookmarkEnd w:id="10"/>
      <w:bookmarkEnd w:id="11"/>
      <w:bookmarkEnd w:id="12"/>
      <w:r>
        <w:rPr>
          <w:rFonts w:ascii="Times New Roman" w:hAnsi="Times New Roman"/>
        </w:rPr>
        <w:t xml:space="preserve">2.1. Трудоемкость освоения дисциплины </w:t>
      </w:r>
    </w:p>
    <w:p w14:paraId="6F4C489F" w14:textId="77777777" w:rsidR="0012219C" w:rsidRPr="00665C64" w:rsidRDefault="0012219C" w:rsidP="0012219C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273" w:type="dxa"/>
        <w:tblInd w:w="3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3"/>
        <w:gridCol w:w="1560"/>
      </w:tblGrid>
      <w:tr w:rsidR="0012219C" w:rsidRPr="005553AE" w14:paraId="2A9064DD" w14:textId="77777777" w:rsidTr="005E029F">
        <w:trPr>
          <w:trHeight w:val="316"/>
        </w:trPr>
        <w:tc>
          <w:tcPr>
            <w:tcW w:w="7713" w:type="dxa"/>
          </w:tcPr>
          <w:p w14:paraId="5C8AF0E0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0" w:type="dxa"/>
          </w:tcPr>
          <w:p w14:paraId="5947979E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12219C" w:rsidRPr="005553AE" w14:paraId="3F74C5E4" w14:textId="77777777" w:rsidTr="005E029F">
        <w:trPr>
          <w:trHeight w:val="168"/>
        </w:trPr>
        <w:tc>
          <w:tcPr>
            <w:tcW w:w="7713" w:type="dxa"/>
          </w:tcPr>
          <w:p w14:paraId="007A2B4F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560" w:type="dxa"/>
          </w:tcPr>
          <w:p w14:paraId="69DC31F0" w14:textId="77777777" w:rsidR="0012219C" w:rsidRPr="005553AE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ru-RU"/>
              </w:rPr>
              <w:t>91</w:t>
            </w:r>
          </w:p>
        </w:tc>
      </w:tr>
      <w:tr w:rsidR="0012219C" w:rsidRPr="005553AE" w14:paraId="7754A56A" w14:textId="77777777" w:rsidTr="005E029F">
        <w:trPr>
          <w:trHeight w:val="148"/>
        </w:trPr>
        <w:tc>
          <w:tcPr>
            <w:tcW w:w="9273" w:type="dxa"/>
            <w:gridSpan w:val="2"/>
          </w:tcPr>
          <w:p w14:paraId="7DD88AE0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</w:tr>
      <w:tr w:rsidR="0012219C" w:rsidRPr="005553AE" w14:paraId="3754DAD2" w14:textId="77777777" w:rsidTr="005E029F">
        <w:trPr>
          <w:trHeight w:val="239"/>
        </w:trPr>
        <w:tc>
          <w:tcPr>
            <w:tcW w:w="7713" w:type="dxa"/>
          </w:tcPr>
          <w:p w14:paraId="055ABF09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560" w:type="dxa"/>
          </w:tcPr>
          <w:p w14:paraId="055F6290" w14:textId="77777777" w:rsidR="0012219C" w:rsidRPr="005553AE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12219C" w:rsidRPr="005553AE" w14:paraId="1A0051B1" w14:textId="77777777" w:rsidTr="005E029F">
        <w:trPr>
          <w:trHeight w:val="284"/>
        </w:trPr>
        <w:tc>
          <w:tcPr>
            <w:tcW w:w="7713" w:type="dxa"/>
          </w:tcPr>
          <w:p w14:paraId="4D5B8015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лабораторно-практические работы</w:t>
            </w:r>
          </w:p>
        </w:tc>
        <w:tc>
          <w:tcPr>
            <w:tcW w:w="1560" w:type="dxa"/>
          </w:tcPr>
          <w:p w14:paraId="4A4D7EA5" w14:textId="77777777" w:rsidR="0012219C" w:rsidRPr="005553AE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12219C" w:rsidRPr="005553AE" w14:paraId="19F9669C" w14:textId="77777777" w:rsidTr="005E029F">
        <w:trPr>
          <w:trHeight w:val="268"/>
        </w:trPr>
        <w:tc>
          <w:tcPr>
            <w:tcW w:w="7713" w:type="dxa"/>
          </w:tcPr>
          <w:p w14:paraId="194AAD4C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560" w:type="dxa"/>
          </w:tcPr>
          <w:p w14:paraId="60E706B6" w14:textId="77777777" w:rsidR="0012219C" w:rsidRPr="002F7303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12219C" w:rsidRPr="005553AE" w14:paraId="16F53C19" w14:textId="77777777" w:rsidTr="005E029F">
        <w:trPr>
          <w:trHeight w:val="268"/>
        </w:trPr>
        <w:tc>
          <w:tcPr>
            <w:tcW w:w="7713" w:type="dxa"/>
          </w:tcPr>
          <w:p w14:paraId="0FE23721" w14:textId="77777777" w:rsidR="0012219C" w:rsidRPr="005553AE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560" w:type="dxa"/>
          </w:tcPr>
          <w:p w14:paraId="7469B943" w14:textId="77777777" w:rsidR="0012219C" w:rsidRPr="002F7303" w:rsidRDefault="0012219C" w:rsidP="00AB26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12219C" w:rsidRPr="00665C64" w14:paraId="3B5DE8E9" w14:textId="77777777" w:rsidTr="005E029F">
        <w:trPr>
          <w:trHeight w:val="268"/>
        </w:trPr>
        <w:tc>
          <w:tcPr>
            <w:tcW w:w="9273" w:type="dxa"/>
            <w:gridSpan w:val="2"/>
          </w:tcPr>
          <w:p w14:paraId="590F4F31" w14:textId="77777777" w:rsidR="0012219C" w:rsidRPr="00665C64" w:rsidRDefault="0012219C" w:rsidP="00B14D3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53A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</w:tr>
    </w:tbl>
    <w:p w14:paraId="1CBD11E2" w14:textId="77777777" w:rsidR="0012219C" w:rsidRPr="00665C64" w:rsidRDefault="0012219C" w:rsidP="0012219C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63B969" w14:textId="77777777" w:rsidR="00C315B5" w:rsidRDefault="00C315B5" w:rsidP="00C315B5">
      <w:pPr>
        <w:rPr>
          <w:rFonts w:ascii="Times New Roman" w:hAnsi="Times New Roman"/>
          <w:sz w:val="24"/>
        </w:rPr>
      </w:pPr>
    </w:p>
    <w:p w14:paraId="38CCAE5D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1F49E8A0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716DF67F" w14:textId="77777777" w:rsidR="00C315B5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p w14:paraId="22966511" w14:textId="77777777" w:rsidR="004C6AD9" w:rsidRDefault="004C6A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EB00B9F" w14:textId="77777777" w:rsidR="004C6AD9" w:rsidRDefault="004C6AD9" w:rsidP="0052014A">
      <w:pPr>
        <w:ind w:firstLine="708"/>
        <w:rPr>
          <w:rFonts w:ascii="Times New Roman" w:hAnsi="Times New Roman"/>
          <w:sz w:val="24"/>
          <w:szCs w:val="24"/>
        </w:rPr>
        <w:sectPr w:rsidR="004C6AD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41B3C9" w14:textId="0D334BDB" w:rsidR="00493E85" w:rsidRPr="00E72AD7" w:rsidRDefault="00493E85" w:rsidP="00E72AD7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 ОП02 «Техническая механика»</w:t>
      </w:r>
      <w:r w:rsidR="0047251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28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5"/>
        <w:gridCol w:w="9"/>
        <w:gridCol w:w="9909"/>
        <w:gridCol w:w="990"/>
        <w:gridCol w:w="1846"/>
      </w:tblGrid>
      <w:tr w:rsidR="00493E85" w:rsidRPr="009210A8" w14:paraId="3AFA263C" w14:textId="77777777" w:rsidTr="00EB5BBD">
        <w:trPr>
          <w:trHeight w:val="108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AEF9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разделов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</w:t>
            </w:r>
            <w:proofErr w:type="spellEnd"/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6A8A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11A56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Объем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C1EE6" w14:textId="03F1DABE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Коды компетенций </w:t>
            </w:r>
          </w:p>
        </w:tc>
      </w:tr>
      <w:tr w:rsidR="00493E85" w:rsidRPr="009210A8" w14:paraId="078DE337" w14:textId="77777777" w:rsidTr="005E029F">
        <w:trPr>
          <w:trHeight w:val="317"/>
        </w:trPr>
        <w:tc>
          <w:tcPr>
            <w:tcW w:w="15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9ACFB" w14:textId="77777777" w:rsidR="00493E85" w:rsidRPr="00F129A3" w:rsidRDefault="00493E85" w:rsidP="005E029F">
            <w:pPr>
              <w:widowControl w:val="0"/>
              <w:tabs>
                <w:tab w:val="left" w:pos="2286"/>
              </w:tabs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Теоретическая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механика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20</w:t>
            </w:r>
          </w:p>
        </w:tc>
      </w:tr>
      <w:tr w:rsidR="00493E85" w:rsidRPr="009210A8" w14:paraId="0B394237" w14:textId="77777777" w:rsidTr="00EB5BBD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27A23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1.1. Статика. Основные понятия и аксиомы. Плоская система сходящихся сил.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2483A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C84E00" w14:textId="564AAF54" w:rsidR="00493E85" w:rsidRPr="00C43AE5" w:rsidRDefault="00C43AE5" w:rsidP="00C43AE5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53F47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329AD9EB" w14:textId="77777777" w:rsidTr="00EB5BBD">
        <w:trPr>
          <w:trHeight w:val="2212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DED0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B1675" w14:textId="77777777" w:rsidR="00493E85" w:rsidRPr="00337FE4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337FE4">
              <w:rPr>
                <w:rFonts w:ascii="Times New Roman" w:hAnsi="Times New Roman"/>
                <w:bCs/>
                <w:sz w:val="24"/>
                <w:szCs w:val="24"/>
              </w:rPr>
              <w:t xml:space="preserve">Абсолютно твердое тело. Материальная точка. Сила как вектор; единица силы в Международной системе единиц (СИ). Аксиомы статики. Связи. Реакции связей. Принцип </w:t>
            </w:r>
            <w:proofErr w:type="spellStart"/>
            <w:r w:rsidRPr="00337FE4">
              <w:rPr>
                <w:rFonts w:ascii="Times New Roman" w:hAnsi="Times New Roman"/>
                <w:bCs/>
                <w:sz w:val="24"/>
                <w:szCs w:val="24"/>
              </w:rPr>
              <w:t>освобождаемости</w:t>
            </w:r>
            <w:proofErr w:type="spellEnd"/>
            <w:r w:rsidRPr="00337FE4">
              <w:rPr>
                <w:rFonts w:ascii="Times New Roman" w:hAnsi="Times New Roman"/>
                <w:bCs/>
                <w:sz w:val="24"/>
                <w:szCs w:val="24"/>
              </w:rPr>
              <w:t xml:space="preserve"> от связей.</w:t>
            </w:r>
          </w:p>
          <w:p w14:paraId="64497C70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37FE4">
              <w:rPr>
                <w:rFonts w:ascii="Times New Roman" w:hAnsi="Times New Roman"/>
                <w:sz w:val="24"/>
                <w:szCs w:val="24"/>
              </w:rPr>
              <w:t xml:space="preserve">Сходящаяся система сил. Силовой многоугольник. Геометрическое условие равновесия плоской системы сходящихся сил. Проекция силы на оси. Аналитическое условие равновесия плоской системы сходящихся сил. </w:t>
            </w:r>
          </w:p>
          <w:p w14:paraId="7237D124" w14:textId="77777777" w:rsidR="00493E85" w:rsidRPr="00337FE4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37FE4">
              <w:rPr>
                <w:rFonts w:ascii="Times New Roman" w:hAnsi="Times New Roman"/>
                <w:sz w:val="24"/>
                <w:szCs w:val="24"/>
              </w:rPr>
              <w:t xml:space="preserve">Методика решения задач на равновесие </w:t>
            </w:r>
            <w:proofErr w:type="spellStart"/>
            <w:r w:rsidRPr="00337FE4">
              <w:rPr>
                <w:rFonts w:ascii="Times New Roman" w:hAnsi="Times New Roman"/>
                <w:sz w:val="24"/>
                <w:szCs w:val="24"/>
              </w:rPr>
              <w:t>п.с.с.с</w:t>
            </w:r>
            <w:proofErr w:type="spellEnd"/>
            <w:r w:rsidRPr="00337FE4">
              <w:rPr>
                <w:rFonts w:ascii="Times New Roman" w:hAnsi="Times New Roman"/>
                <w:sz w:val="24"/>
                <w:szCs w:val="24"/>
              </w:rPr>
              <w:t>. аналитическим способом; рациональный выбор осей координат.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F46F7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2595A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25B5A872" w14:textId="77777777" w:rsidTr="00EB5BBD">
        <w:trPr>
          <w:trHeight w:val="321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6C889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82A8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5EB8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59A1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6285E9EE" w14:textId="77777777" w:rsidTr="00EB5BBD">
        <w:trPr>
          <w:trHeight w:val="36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BDE7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1D517" w14:textId="5B3086FA" w:rsidR="00493E85" w:rsidRPr="00AF3ADB" w:rsidRDefault="00493E85" w:rsidP="00493E85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AA40EC">
              <w:rPr>
                <w:rFonts w:ascii="Times New Roman" w:hAnsi="Times New Roman"/>
                <w:sz w:val="24"/>
                <w:szCs w:val="24"/>
              </w:rPr>
              <w:t>Определение равновесия</w:t>
            </w:r>
            <w:r w:rsidR="00BC3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>твердого тела под действием плоской системы сходящихся сил</w:t>
            </w:r>
            <w:r w:rsidRPr="00AA40EC">
              <w:rPr>
                <w:sz w:val="24"/>
                <w:szCs w:val="24"/>
              </w:rPr>
              <w:t>.</w:t>
            </w:r>
          </w:p>
          <w:p w14:paraId="0B38C21A" w14:textId="77777777" w:rsidR="00493E85" w:rsidRPr="00AF3ADB" w:rsidRDefault="00493E85" w:rsidP="00493E85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596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AF3ADB">
              <w:rPr>
                <w:rFonts w:ascii="Times New Roman" w:hAnsi="Times New Roman"/>
                <w:sz w:val="24"/>
                <w:szCs w:val="24"/>
              </w:rPr>
              <w:t>Расчетно-графическая работа №1 «Определение усилий в стержнях кронштейна»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24E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39A5E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E4086B8" w14:textId="77777777" w:rsidTr="00EB5BBD">
        <w:trPr>
          <w:trHeight w:val="321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539D4" w14:textId="77777777" w:rsidR="00C43AE5" w:rsidRDefault="00493E85" w:rsidP="005E029F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1.2. Пара сил и</w:t>
            </w:r>
          </w:p>
          <w:p w14:paraId="466C2AE0" w14:textId="0A34FB31" w:rsidR="00493E85" w:rsidRPr="009210A8" w:rsidRDefault="00493E85" w:rsidP="005E029F">
            <w:pPr>
              <w:widowControl w:val="0"/>
              <w:autoSpaceDE w:val="0"/>
              <w:autoSpaceDN w:val="0"/>
              <w:spacing w:after="0" w:line="278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момент силы относительно точки. Плоская система произвольно расположенных сил.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59DE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866203" w14:textId="140EDB6E" w:rsidR="00493E85" w:rsidRPr="00B92D25" w:rsidRDefault="00414A5A" w:rsidP="00B92D25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6AFB88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42268BFC" w14:textId="77777777" w:rsidTr="00EB5BBD">
        <w:trPr>
          <w:trHeight w:val="302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136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EA9CA" w14:textId="77777777" w:rsidR="00493E85" w:rsidRPr="00AA40EC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Пара сил. Момент пары как вектор.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Свойства пар сил.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 Сложение пар сил. Условие равновесия плоской системы пар.</w:t>
            </w:r>
          </w:p>
          <w:p w14:paraId="4BA493E2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Момент силы относительно точки. Условие равенства нулю. Приведение силы к данному центру. Приведение плоской системы сил к данному центру. Главный вектор и главный момент плоской системы сил. Условия равновесия. Уравнения равновесия </w:t>
            </w:r>
          </w:p>
          <w:p w14:paraId="03CA155B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0EC">
              <w:rPr>
                <w:rFonts w:ascii="Times New Roman" w:hAnsi="Times New Roman"/>
                <w:sz w:val="24"/>
                <w:szCs w:val="24"/>
              </w:rPr>
              <w:t>плоской произвольной и параллельной систем сил.</w:t>
            </w:r>
          </w:p>
          <w:p w14:paraId="7AA1E5C6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3. 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Основные виды опор балочных </w:t>
            </w:r>
            <w:r>
              <w:rPr>
                <w:rFonts w:ascii="Times New Roman" w:hAnsi="Times New Roman"/>
                <w:sz w:val="24"/>
                <w:szCs w:val="24"/>
              </w:rPr>
              <w:t>опор</w:t>
            </w:r>
            <w:r w:rsidRPr="00AA40E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AA40EC">
              <w:rPr>
                <w:rFonts w:ascii="Times New Roman" w:hAnsi="Times New Roman"/>
                <w:sz w:val="24"/>
                <w:szCs w:val="24"/>
              </w:rPr>
              <w:t>цилиндрическая  подвижная</w:t>
            </w:r>
            <w:proofErr w:type="gramEnd"/>
            <w:r w:rsidRPr="00AA40EC">
              <w:rPr>
                <w:rFonts w:ascii="Times New Roman" w:hAnsi="Times New Roman"/>
                <w:sz w:val="24"/>
                <w:szCs w:val="24"/>
              </w:rPr>
              <w:t xml:space="preserve"> (шарнирно-подвижная) опора, цилиндрическая неподвижная опора (шарнирно-неподвижная) опора, защемляющая неподвижная (жесткое защемление).  Их реакции. Классификация нагрузок.</w:t>
            </w:r>
          </w:p>
          <w:p w14:paraId="2FF8D318" w14:textId="77777777" w:rsidR="00493E85" w:rsidRPr="002E0A8B" w:rsidRDefault="00493E85" w:rsidP="005E029F">
            <w:pPr>
              <w:spacing w:after="0" w:line="240" w:lineRule="auto"/>
              <w:rPr>
                <w:rFonts w:ascii="Calibri" w:hAnsi="Calibri"/>
                <w:sz w:val="22"/>
                <w:szCs w:val="22"/>
              </w:rPr>
            </w:pPr>
            <w:r>
              <w:t xml:space="preserve">4. </w:t>
            </w:r>
            <w:r w:rsidRPr="00A85D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Аналитическое определение опорных реакций балок различного нагружения.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7046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B91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D63EAD3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51A36" w14:textId="77777777" w:rsidR="00493E85" w:rsidRPr="00106FE9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B776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EEC6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780BA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6E3B3D27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345C5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C8796E" w14:textId="77777777" w:rsidR="00493E85" w:rsidRPr="009210A8" w:rsidRDefault="00493E85" w:rsidP="00493E85">
            <w:pPr>
              <w:widowControl w:val="0"/>
              <w:numPr>
                <w:ilvl w:val="0"/>
                <w:numId w:val="3"/>
              </w:numPr>
              <w:tabs>
                <w:tab w:val="left" w:pos="821"/>
              </w:tabs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пределение реакций в шарнирах балочных систем.</w:t>
            </w:r>
          </w:p>
          <w:p w14:paraId="31E777C2" w14:textId="77777777" w:rsidR="00493E85" w:rsidRPr="009210A8" w:rsidRDefault="00493E85" w:rsidP="00493E85">
            <w:pPr>
              <w:widowControl w:val="0"/>
              <w:numPr>
                <w:ilvl w:val="0"/>
                <w:numId w:val="3"/>
              </w:numPr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пределение реакций жестко защемленных балок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1EA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BA5AF1A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CDCC5D5" w14:textId="77777777" w:rsidTr="00EB5BBD">
        <w:trPr>
          <w:trHeight w:val="366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5F0A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Тема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Центр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тяжести</w:t>
            </w:r>
            <w:proofErr w:type="spellEnd"/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0E6807" w14:textId="77777777" w:rsidR="00493E85" w:rsidRPr="002E0A8B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B985EB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5537D1B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F37503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09DB228C" w14:textId="77777777" w:rsidTr="00EB5BBD">
        <w:trPr>
          <w:trHeight w:val="1035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E831A" w14:textId="77777777" w:rsidR="00493E85" w:rsidRPr="001628CC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46B3" w14:textId="77777777" w:rsidR="00493E85" w:rsidRPr="00337FE4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35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Равнодействующая система параллельных сил.  </w:t>
            </w:r>
            <w:r w:rsidRPr="00337FE4">
              <w:rPr>
                <w:rFonts w:ascii="Times New Roman" w:eastAsia="Times New Roman" w:hAnsi="Times New Roman"/>
                <w:sz w:val="24"/>
                <w:szCs w:val="24"/>
              </w:rPr>
              <w:t>Центр тяжести тела.</w:t>
            </w:r>
          </w:p>
          <w:p w14:paraId="465D1B17" w14:textId="77777777" w:rsidR="00493E85" w:rsidRPr="00337FE4" w:rsidRDefault="00493E85" w:rsidP="005E029F">
            <w:pPr>
              <w:widowControl w:val="0"/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Центр тяжести простых геометрических фигур. Определение положения центра тяжести плоской фигуры и фигуры, составленной из стандартных профилей прокат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27E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9C8D9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462982CE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C9161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2851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работ: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B247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593A9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41F9513E" w14:textId="77777777" w:rsidTr="00EB5BBD">
        <w:trPr>
          <w:trHeight w:val="63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BEB6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2D51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Определение центра тяжести плоских фигур и сечений, составленных из стандартных</w:t>
            </w:r>
          </w:p>
          <w:p w14:paraId="4644B05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прокатных</w:t>
            </w:r>
            <w:proofErr w:type="spellEnd"/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профилей</w:t>
            </w:r>
            <w:proofErr w:type="spell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BD4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6E25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074DA39E" w14:textId="77777777" w:rsidTr="00EB5BBD">
        <w:trPr>
          <w:trHeight w:val="1276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E7C2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Кинематика. Основные понятия. </w:t>
            </w:r>
          </w:p>
          <w:p w14:paraId="04DDF30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248D6" w14:textId="77777777" w:rsidR="00493E85" w:rsidRP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3E85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25711109" w14:textId="77777777" w:rsidR="00493E85" w:rsidRPr="00493E85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Основные понятия кинематики: траектория, путь, время, скорость и ускорение. </w:t>
            </w:r>
            <w:r w:rsidRPr="00493E85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Способы задания </w:t>
            </w:r>
            <w:proofErr w:type="spellStart"/>
            <w:proofErr w:type="gramStart"/>
            <w:r w:rsidRPr="00493E85">
              <w:rPr>
                <w:rFonts w:ascii="Times New Roman" w:eastAsia="Times New Roman" w:hAnsi="Times New Roman"/>
                <w:sz w:val="24"/>
                <w:szCs w:val="24"/>
              </w:rPr>
              <w:t>движения.</w:t>
            </w: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Ускорение</w:t>
            </w:r>
            <w:proofErr w:type="spellEnd"/>
            <w:proofErr w:type="gramEnd"/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 xml:space="preserve"> в прямолинейном и криволинейном движении</w:t>
            </w:r>
          </w:p>
          <w:p w14:paraId="7DA75132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Равномерное и равнопеременное движение: формулы и кинематические графики.</w:t>
            </w:r>
          </w:p>
          <w:p w14:paraId="16E2DD95" w14:textId="77777777" w:rsidR="00493E85" w:rsidRPr="00493E85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ind w:left="46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B5EB2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44C83A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640906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BACCBF" w14:textId="77777777" w:rsidR="00493E85" w:rsidRPr="00B63DEE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0DE3E1BD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A8AE9" w14:textId="77777777" w:rsidR="00493E85" w:rsidRPr="00B63DEE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F46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9CAA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FFE5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60DCD153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7D8B6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1C225" w14:textId="77777777" w:rsidR="00493E85" w:rsidRPr="00AA40EC" w:rsidRDefault="00493E85" w:rsidP="00493E85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63" w:lineRule="exact"/>
              <w:rPr>
                <w:rFonts w:ascii="Times New Roman" w:hAnsi="Times New Roman"/>
                <w:sz w:val="24"/>
                <w:szCs w:val="24"/>
              </w:rPr>
            </w:pPr>
            <w:r w:rsidRPr="00AA40EC">
              <w:rPr>
                <w:rFonts w:ascii="Times New Roman" w:hAnsi="Times New Roman"/>
                <w:sz w:val="24"/>
                <w:szCs w:val="24"/>
              </w:rPr>
              <w:t>Определение параметров движения точки для любого вида движения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1BB05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05D6B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5BBD" w:rsidRPr="009210A8" w14:paraId="5D30CC7A" w14:textId="77777777" w:rsidTr="00EB5BBD">
        <w:trPr>
          <w:trHeight w:val="1048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5735F2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Динамика. Основные понятия. Метод кинетостатики. 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BD41C2" w14:textId="77777777" w:rsidR="00EB5BBD" w:rsidRPr="00493E85" w:rsidRDefault="00EB5BBD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3E85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159075D6" w14:textId="77777777" w:rsidR="00EB5BBD" w:rsidRPr="009210A8" w:rsidRDefault="00EB5BBD" w:rsidP="005E029F">
            <w:pPr>
              <w:widowControl w:val="0"/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Основные задачи динамики. Аксиомы динамики.</w:t>
            </w:r>
          </w:p>
          <w:p w14:paraId="62055BB8" w14:textId="77777777" w:rsidR="00EB5BBD" w:rsidRPr="00337FE4" w:rsidRDefault="00EB5BBD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sz w:val="24"/>
                <w:szCs w:val="24"/>
              </w:rPr>
              <w:t>Сила инерции при прямолинейном и криволинейном движениях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37FE4">
              <w:rPr>
                <w:rFonts w:ascii="Times New Roman" w:eastAsia="Times New Roman" w:hAnsi="Times New Roman"/>
                <w:sz w:val="24"/>
                <w:szCs w:val="24"/>
              </w:rPr>
              <w:t>метод кинетостатики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29C9EE7" w14:textId="77777777" w:rsidR="00EB5BBD" w:rsidRPr="009210A8" w:rsidRDefault="00EB5BBD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6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BD76" w14:textId="77777777" w:rsidR="00EB5BBD" w:rsidRDefault="00EB5BBD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1D944E5" w14:textId="0E693A2D" w:rsidR="00EB5BBD" w:rsidRPr="009210A8" w:rsidRDefault="004B0390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34B452" w14:textId="77777777" w:rsidR="00EB5BBD" w:rsidRPr="001628CC" w:rsidRDefault="00EB5BBD" w:rsidP="005E029F">
            <w:pPr>
              <w:rPr>
                <w:rFonts w:ascii="Times New Roman" w:hAnsi="Times New Roman"/>
                <w:sz w:val="22"/>
                <w:szCs w:val="22"/>
              </w:rPr>
            </w:pPr>
            <w:r w:rsidRPr="001628CC">
              <w:rPr>
                <w:rFonts w:ascii="Times New Roman" w:hAnsi="Times New Roman"/>
                <w:sz w:val="22"/>
                <w:szCs w:val="22"/>
              </w:rPr>
              <w:t>ОК01, ОК03, ОК06, ОК09, ПК3.3.</w:t>
            </w:r>
          </w:p>
          <w:p w14:paraId="1BF6914C" w14:textId="77777777" w:rsidR="00EB5BBD" w:rsidRPr="001628CC" w:rsidRDefault="00EB5BBD" w:rsidP="005E02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BBD" w:rsidRPr="009210A8" w14:paraId="7D32EAE4" w14:textId="77777777" w:rsidTr="00EB5BBD">
        <w:trPr>
          <w:trHeight w:val="321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1432E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1B13E6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56BD" w14:textId="6FCA5DF8" w:rsidR="00EB5BBD" w:rsidRPr="004631AA" w:rsidRDefault="00EB5BBD" w:rsidP="005E029F">
            <w:pPr>
              <w:widowControl w:val="0"/>
              <w:autoSpaceDE w:val="0"/>
              <w:autoSpaceDN w:val="0"/>
              <w:spacing w:after="0" w:line="264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2777FC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EB5BBD" w:rsidRPr="009210A8" w14:paraId="3097DAC0" w14:textId="77777777" w:rsidTr="00EB5BBD">
        <w:trPr>
          <w:trHeight w:val="359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A1FB2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34EB4AC" w14:textId="77777777" w:rsidR="00EB5BBD" w:rsidRPr="00342D25" w:rsidRDefault="00EB5BBD" w:rsidP="00493E85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63" w:lineRule="exact"/>
              <w:rPr>
                <w:rFonts w:ascii="Times New Roman" w:hAnsi="Times New Roman"/>
                <w:sz w:val="24"/>
                <w:szCs w:val="24"/>
              </w:rPr>
            </w:pPr>
            <w:r w:rsidRPr="00342D25">
              <w:rPr>
                <w:rFonts w:ascii="Times New Roman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F7D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028E" w14:textId="77777777" w:rsidR="00EB5BBD" w:rsidRPr="009210A8" w:rsidRDefault="00EB5BBD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67EB0" w:rsidRPr="009210A8" w14:paraId="6B7750F6" w14:textId="77777777" w:rsidTr="00EB5BBD">
        <w:trPr>
          <w:trHeight w:val="35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BBDC93" w14:textId="375A5014" w:rsidR="00667EB0" w:rsidRPr="00667EB0" w:rsidRDefault="00667EB0" w:rsidP="00667EB0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7EB0">
              <w:rPr>
                <w:rFonts w:ascii="Times New Roman" w:hAnsi="Times New Roman"/>
                <w:b/>
                <w:bCs/>
                <w:sz w:val="24"/>
                <w:szCs w:val="24"/>
              </w:rPr>
              <w:t>Рубежный контроль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18D82C" w14:textId="77777777" w:rsidR="00667EB0" w:rsidRPr="00667EB0" w:rsidRDefault="00667EB0" w:rsidP="00667EB0">
            <w:pPr>
              <w:widowControl w:val="0"/>
              <w:autoSpaceDE w:val="0"/>
              <w:autoSpaceDN w:val="0"/>
              <w:spacing w:after="0" w:line="263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9D52F" w14:textId="4183F3BF" w:rsidR="00667EB0" w:rsidRPr="004B0390" w:rsidRDefault="00667EB0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B0390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477D" w14:textId="77777777" w:rsidR="00667EB0" w:rsidRPr="009210A8" w:rsidRDefault="00667EB0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0E89571" w14:textId="77777777" w:rsidTr="005E029F">
        <w:trPr>
          <w:trHeight w:val="321"/>
        </w:trPr>
        <w:tc>
          <w:tcPr>
            <w:tcW w:w="15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FD76F" w14:textId="77777777" w:rsidR="00493E85" w:rsidRPr="00342D2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2. </w:t>
            </w:r>
            <w:proofErr w:type="spellStart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Сопротивление</w:t>
            </w:r>
            <w:proofErr w:type="spellEnd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материалов</w:t>
            </w:r>
            <w:proofErr w:type="spellEnd"/>
            <w:r w:rsidRPr="00342D25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.</w:t>
            </w:r>
            <w:r w:rsidRPr="00342D25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32</w:t>
            </w:r>
          </w:p>
        </w:tc>
      </w:tr>
      <w:tr w:rsidR="00493E85" w:rsidRPr="009210A8" w14:paraId="431EA07D" w14:textId="77777777" w:rsidTr="00EB5BBD">
        <w:trPr>
          <w:trHeight w:val="1408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9DAE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2.1. Основные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допущения и гипотезы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сопромата</w:t>
            </w: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4A322F">
              <w:rPr>
                <w:rFonts w:ascii="Times New Roman" w:hAnsi="Times New Roman"/>
                <w:b/>
                <w:sz w:val="24"/>
                <w:szCs w:val="24"/>
              </w:rPr>
              <w:t>Метод</w:t>
            </w:r>
            <w:proofErr w:type="spellEnd"/>
            <w:proofErr w:type="gramEnd"/>
            <w:r w:rsidRPr="004A32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32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сечений.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60FBB5E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lastRenderedPageBreak/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14:paraId="2493CAC2" w14:textId="77777777" w:rsidR="00493E85" w:rsidRPr="004A322F" w:rsidRDefault="00493E85" w:rsidP="005E029F"/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DC78A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1CECFD5F" w14:textId="77777777" w:rsidR="00414A5A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4D64480" w14:textId="4AC0EECB" w:rsidR="00414A5A" w:rsidRPr="009210A8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B0EBC0A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14:paraId="3F50A7CC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  <w:p w14:paraId="1442009F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EA11EB0" w14:textId="77777777" w:rsidTr="00EB5BBD">
        <w:trPr>
          <w:trHeight w:val="210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54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29EC" w14:textId="77777777" w:rsidR="00493E85" w:rsidRPr="004A322F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1E3">
              <w:rPr>
                <w:rFonts w:ascii="Times New Roman" w:hAnsi="Times New Roman"/>
                <w:sz w:val="24"/>
                <w:szCs w:val="24"/>
              </w:rPr>
              <w:t>1. Цели</w:t>
            </w:r>
            <w:r w:rsidRPr="004A322F">
              <w:rPr>
                <w:rFonts w:ascii="Times New Roman" w:hAnsi="Times New Roman"/>
                <w:sz w:val="24"/>
                <w:szCs w:val="24"/>
              </w:rPr>
              <w:t xml:space="preserve"> и задачи раздела. Основные допущения и гипотезы о свойствах материалов и характере деформаций; однородность, непрерывность строения, упругость, изотропность, весьма малые изменения формы и размеров, линейная зависимость между силами и вызываемыми перемещениями, принцип независимости действия сил.</w:t>
            </w:r>
          </w:p>
          <w:p w14:paraId="2A2A1C20" w14:textId="77777777" w:rsidR="00493E85" w:rsidRPr="004A322F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322F">
              <w:rPr>
                <w:rFonts w:ascii="Times New Roman" w:hAnsi="Times New Roman"/>
                <w:sz w:val="24"/>
                <w:szCs w:val="24"/>
              </w:rPr>
              <w:t>2. Характеристика геометрии элементов конструкций. Определение внутренних сил методом сечений. Внутренние силы в поперечных сечениях бруса. Основные виды деформированного состояния бруса. Напряжения: полное, нормальное и касательное.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8CBBB" w14:textId="6695ADF2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A19F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6191CB43" w14:textId="77777777" w:rsidTr="00EB5BBD">
        <w:trPr>
          <w:trHeight w:val="449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31C2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Тема 2.2. </w:t>
            </w:r>
            <w:r w:rsidRPr="003B1A36">
              <w:rPr>
                <w:rFonts w:ascii="Times New Roman" w:hAnsi="Times New Roman"/>
                <w:b/>
                <w:sz w:val="24"/>
                <w:szCs w:val="24"/>
              </w:rPr>
              <w:t>Растяжение сжатие.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BFCED2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14:paraId="1123905F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8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6648C2" w14:textId="49F03009" w:rsidR="00493E85" w:rsidRPr="009210A8" w:rsidRDefault="00414A5A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1EF74" w14:textId="77777777" w:rsidR="00493E85" w:rsidRPr="00F5083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eastAsia="ru-RU"/>
              </w:rPr>
            </w:pPr>
          </w:p>
          <w:p w14:paraId="344BF8BA" w14:textId="77777777" w:rsidR="00493E85" w:rsidRPr="001628CC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751CA0E0" w14:textId="77777777" w:rsidTr="00EB5BBD">
        <w:trPr>
          <w:trHeight w:val="1804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FC56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9249" w14:textId="77777777" w:rsidR="00493E85" w:rsidRPr="003B1A36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>Продольная сила. Построение эпюр продольных сил 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 xml:space="preserve"> Гипотеза плоских сечений (гипотеза Бернулли). Нормальные напряжения в поперечных сечениях бруса. Построение эпюр нормальных напряжений σ.</w:t>
            </w:r>
          </w:p>
          <w:p w14:paraId="20B9AA07" w14:textId="77777777" w:rsidR="00493E85" w:rsidRDefault="00493E85" w:rsidP="005E029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 xml:space="preserve">Продольная деформация при растяжении (сжатии). Закон Гука. Модуль продольной упругости. Определение перемещений поперечных </w:t>
            </w:r>
            <w:proofErr w:type="spellStart"/>
            <w:r w:rsidRPr="003B1A36">
              <w:rPr>
                <w:rFonts w:ascii="Times New Roman" w:hAnsi="Times New Roman"/>
                <w:sz w:val="24"/>
                <w:szCs w:val="24"/>
              </w:rPr>
              <w:t>сеченийЖесткость</w:t>
            </w:r>
            <w:proofErr w:type="spellEnd"/>
            <w:r w:rsidRPr="003B1A36">
              <w:rPr>
                <w:rFonts w:ascii="Times New Roman" w:hAnsi="Times New Roman"/>
                <w:sz w:val="24"/>
                <w:szCs w:val="24"/>
              </w:rPr>
              <w:t xml:space="preserve"> сечения бруса при растяжении сжатии.</w:t>
            </w:r>
          </w:p>
          <w:p w14:paraId="0DBC882B" w14:textId="77777777" w:rsidR="00493E85" w:rsidRPr="00A85D95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85D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Механические испытания материалов. Диаграмма растяжения пластичных и хрупких материалов, их механические характеристики: пределы пропорциональности, текучести и прочности. Предварительная вытяжка материала за предел текучести. Понятие о наклепе.</w:t>
            </w:r>
          </w:p>
          <w:p w14:paraId="14C080E3" w14:textId="77777777" w:rsidR="00493E85" w:rsidRPr="003B1A36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3B1A36">
              <w:rPr>
                <w:rFonts w:ascii="Times New Roman" w:hAnsi="Times New Roman"/>
                <w:sz w:val="24"/>
                <w:szCs w:val="24"/>
              </w:rPr>
              <w:t>Допускаемое напряжение и коэффициент запаса прочности по пределу текучести и пределу прочности. Основные факторы, влияющие на его выбор. Расчеты на прочность: проверка напряжений, подбор сечения брусьев и определение допускаемой нагрузки.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9E465" w14:textId="1E6F9F3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2BD1CE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</w:rPr>
            </w:pPr>
          </w:p>
        </w:tc>
      </w:tr>
      <w:tr w:rsidR="00493E85" w:rsidRPr="009210A8" w14:paraId="482A488F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4B7CB" w14:textId="77777777" w:rsidR="00493E85" w:rsidRPr="003B1A36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1BE1D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52BE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D7281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22F20917" w14:textId="77777777" w:rsidTr="00EB5BBD">
        <w:trPr>
          <w:trHeight w:val="638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E6AF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B7255" w14:textId="77777777" w:rsidR="00493E85" w:rsidRPr="007B3B85" w:rsidRDefault="00493E85" w:rsidP="00493E85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F139C1">
              <w:rPr>
                <w:rFonts w:ascii="Times New Roman" w:hAnsi="Times New Roman"/>
              </w:rPr>
              <w:t>«</w:t>
            </w:r>
            <w:r w:rsidRPr="00F139C1">
              <w:rPr>
                <w:rFonts w:ascii="Times New Roman" w:hAnsi="Times New Roman"/>
                <w:sz w:val="24"/>
              </w:rPr>
              <w:t>Расчёт статически определимых систем на растяжение и сжатие</w:t>
            </w:r>
            <w:r w:rsidRPr="00F139C1">
              <w:rPr>
                <w:rFonts w:ascii="Times New Roman" w:hAnsi="Times New Roman"/>
              </w:rPr>
              <w:t>»</w:t>
            </w:r>
          </w:p>
          <w:p w14:paraId="2BEDFB79" w14:textId="77777777" w:rsidR="00493E85" w:rsidRDefault="00493E85" w:rsidP="00493E85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7B3B85">
              <w:rPr>
                <w:rFonts w:ascii="Times New Roman" w:hAnsi="Times New Roman"/>
                <w:sz w:val="24"/>
                <w:szCs w:val="24"/>
              </w:rPr>
              <w:t>Расчетно-графическая работа №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B3B85">
              <w:rPr>
                <w:rFonts w:ascii="Times New Roman" w:hAnsi="Times New Roman"/>
                <w:sz w:val="24"/>
                <w:szCs w:val="24"/>
              </w:rPr>
              <w:t xml:space="preserve"> «Расчет многоступенчатого бруса на растяжение </w:t>
            </w:r>
            <w:proofErr w:type="spellStart"/>
            <w:r w:rsidRPr="007B3B85">
              <w:rPr>
                <w:rFonts w:ascii="Times New Roman" w:hAnsi="Times New Roman"/>
                <w:sz w:val="24"/>
                <w:szCs w:val="24"/>
              </w:rPr>
              <w:t>сжстие</w:t>
            </w:r>
            <w:proofErr w:type="spellEnd"/>
            <w:r w:rsidRPr="007B3B8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63D52D91" w14:textId="77777777" w:rsidR="00493E85" w:rsidRPr="001D0522" w:rsidRDefault="00493E85" w:rsidP="00493E85">
            <w:pPr>
              <w:pStyle w:val="a6"/>
              <w:widowControl w:val="0"/>
              <w:numPr>
                <w:ilvl w:val="0"/>
                <w:numId w:val="8"/>
              </w:numPr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1D0522">
              <w:rPr>
                <w:rFonts w:ascii="Times New Roman" w:hAnsi="Times New Roman"/>
                <w:sz w:val="24"/>
                <w:szCs w:val="24"/>
              </w:rPr>
              <w:t xml:space="preserve">Расчеты на прочность элементов </w:t>
            </w:r>
            <w:proofErr w:type="gramStart"/>
            <w:r w:rsidRPr="001D0522">
              <w:rPr>
                <w:rFonts w:ascii="Times New Roman" w:hAnsi="Times New Roman"/>
                <w:sz w:val="24"/>
                <w:szCs w:val="24"/>
              </w:rPr>
              <w:t>конструкций</w:t>
            </w:r>
            <w:proofErr w:type="gramEnd"/>
            <w:r w:rsidRPr="001D0522">
              <w:rPr>
                <w:rFonts w:ascii="Times New Roman" w:hAnsi="Times New Roman"/>
                <w:sz w:val="24"/>
                <w:szCs w:val="24"/>
              </w:rPr>
              <w:t xml:space="preserve"> работающих на растяжение сжатие.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010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10F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518C2AC8" w14:textId="77777777" w:rsidTr="00EB5BBD">
        <w:trPr>
          <w:trHeight w:val="470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A5373F9" w14:textId="77777777" w:rsidR="00493E85" w:rsidRPr="001D0522" w:rsidRDefault="00493E85" w:rsidP="005E0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1D0522">
              <w:rPr>
                <w:rFonts w:ascii="Times New Roman" w:hAnsi="Times New Roman"/>
                <w:b/>
                <w:sz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  <w:r w:rsidRPr="001D0522">
              <w:rPr>
                <w:rFonts w:ascii="Times New Roman" w:hAnsi="Times New Roman"/>
                <w:b/>
                <w:sz w:val="24"/>
              </w:rPr>
              <w:t>.</w:t>
            </w:r>
          </w:p>
          <w:p w14:paraId="2E94EF46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0522">
              <w:rPr>
                <w:rFonts w:ascii="Times New Roman" w:hAnsi="Times New Roman"/>
                <w:b/>
                <w:sz w:val="24"/>
              </w:rPr>
              <w:t>Практические расчеты на срез и смятие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2AC25C6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31F280" w14:textId="20115914" w:rsidR="00493E85" w:rsidRPr="009210A8" w:rsidRDefault="008B5EBC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0DC9C" w14:textId="77777777" w:rsidR="00493E85" w:rsidRPr="001D0522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5732B5F3" w14:textId="77777777" w:rsidTr="00EB5BBD">
        <w:trPr>
          <w:trHeight w:val="832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219E5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1480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1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. Основные расчетные предпосылки и расчетные формулы, условности расчета. Расчетные сопротивления на срез и смятие. Примеры расчета на срез и смятие заклепочных, болтовых и сварных соединений.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2FB8" w14:textId="5493106F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E68AD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1B85184A" w14:textId="77777777" w:rsidTr="00EB5BBD">
        <w:trPr>
          <w:trHeight w:val="316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03EB" w14:textId="77777777" w:rsidR="00493E85" w:rsidRPr="001D0522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223A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192E" w14:textId="437EFBB7" w:rsidR="00493E85" w:rsidRPr="00E72AD7" w:rsidRDefault="00E72AD7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E72AD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C1F1" w14:textId="77777777" w:rsidR="00493E85" w:rsidRP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0746DCB9" w14:textId="77777777" w:rsidTr="00EB5BBD">
        <w:trPr>
          <w:trHeight w:val="407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8B46" w14:textId="77777777" w:rsidR="00493E85" w:rsidRP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8E5B4" w14:textId="77777777" w:rsidR="00493E85" w:rsidRPr="009210A8" w:rsidRDefault="00493E85" w:rsidP="00493E85">
            <w:pPr>
              <w:widowControl w:val="0"/>
              <w:numPr>
                <w:ilvl w:val="0"/>
                <w:numId w:val="4"/>
              </w:numPr>
              <w:tabs>
                <w:tab w:val="left" w:pos="826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73443">
              <w:rPr>
                <w:rFonts w:ascii="Times New Roman" w:hAnsi="Times New Roman"/>
                <w:sz w:val="24"/>
              </w:rPr>
              <w:t>асчёт стержня болта (заклепки) на срез и смятие.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0C1A" w14:textId="798B68CE" w:rsidR="00493E85" w:rsidRPr="004631AA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9EF87" w14:textId="77777777" w:rsidR="00493E85" w:rsidRPr="003F1A7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0D1176E" w14:textId="77777777" w:rsidTr="00EB5BBD">
        <w:trPr>
          <w:trHeight w:val="472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448E598B" w14:textId="77777777" w:rsidR="00493E85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2.4.</w:t>
            </w:r>
          </w:p>
          <w:p w14:paraId="240E11C3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E7BF9">
              <w:rPr>
                <w:rFonts w:ascii="Times New Roman" w:hAnsi="Times New Roman"/>
                <w:b/>
                <w:bCs/>
                <w:sz w:val="24"/>
              </w:rPr>
              <w:t>Деформации при кручении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CC22FB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14:paraId="1466D96B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F965E" w14:textId="1CB1D4F4" w:rsidR="00493E85" w:rsidRPr="009210A8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286C58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6370C857" w14:textId="77777777" w:rsidTr="00EB5BBD">
        <w:trPr>
          <w:trHeight w:val="1620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97E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D2516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Деформация сдвига. Модуль сдвига. Зависимость между тремя упругими постоянными Е, G и γ для изотропного материала (без вывода</w:t>
            </w:r>
            <w:proofErr w:type="gramStart"/>
            <w:r w:rsidRPr="000E7BF9">
              <w:rPr>
                <w:rFonts w:ascii="Times New Roman" w:hAnsi="Times New Roman"/>
                <w:sz w:val="24"/>
                <w:szCs w:val="24"/>
              </w:rPr>
              <w:t>).Кручение</w:t>
            </w:r>
            <w:proofErr w:type="gramEnd"/>
            <w:r w:rsidRPr="000E7BF9">
              <w:rPr>
                <w:rFonts w:ascii="Times New Roman" w:hAnsi="Times New Roman"/>
                <w:sz w:val="24"/>
                <w:szCs w:val="24"/>
              </w:rPr>
              <w:t xml:space="preserve">. Внутренние силовые факторы при кручении. Эпюры крутящих моментов. </w:t>
            </w:r>
          </w:p>
          <w:p w14:paraId="6CE46321" w14:textId="77777777" w:rsidR="00493E85" w:rsidRPr="000E7BF9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Кручение бруса круглого поперечного сечения. Основные гипотезы. Напряжения в поперечном сечении. Угол закручивания. Расчеты на прочность и жесткость при кручении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EA8FC" w14:textId="6D434D0F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E5AED5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3910CA84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29CD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75F15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A262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7D902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93E85" w:rsidRPr="009210A8" w14:paraId="77F777C4" w14:textId="77777777" w:rsidTr="00EB5BBD">
        <w:trPr>
          <w:trHeight w:val="815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5FE52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A7DDC" w14:textId="77777777" w:rsidR="00493E85" w:rsidRPr="000E7BF9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Построение эпюр крутящих моментов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</w:rPr>
              <w:t>кр</w:t>
            </w:r>
            <w:proofErr w:type="spellEnd"/>
          </w:p>
          <w:p w14:paraId="2E6B343E" w14:textId="77777777" w:rsidR="00493E85" w:rsidRPr="000E7BF9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E7BF9">
              <w:rPr>
                <w:rFonts w:ascii="Times New Roman" w:hAnsi="Times New Roman"/>
                <w:sz w:val="24"/>
                <w:szCs w:val="24"/>
              </w:rPr>
              <w:t>Расчет валов по допускаемым напряжениям на прочность и на жесткость. Выбор рациональных форм поперечного сечения.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07C3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6AA7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747A269" w14:textId="77777777" w:rsidTr="00EB5BBD">
        <w:trPr>
          <w:trHeight w:val="403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BBA8BCB" w14:textId="77777777" w:rsidR="00493E85" w:rsidRPr="003F12C8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2C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2.5.</w:t>
            </w:r>
          </w:p>
          <w:p w14:paraId="6E91D2AB" w14:textId="77777777" w:rsidR="00493E85" w:rsidRPr="003F12C8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2C8">
              <w:rPr>
                <w:rFonts w:ascii="Times New Roman" w:hAnsi="Times New Roman"/>
                <w:b/>
                <w:sz w:val="24"/>
                <w:szCs w:val="24"/>
              </w:rPr>
              <w:t xml:space="preserve"> Изгиб прямого бруса.</w:t>
            </w:r>
          </w:p>
          <w:p w14:paraId="6B4BE7E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0D480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  <w:p w14:paraId="4A91727C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E1EA7E" w14:textId="21E7B40E" w:rsidR="00493E85" w:rsidRPr="009210A8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DEDCFBF" w14:textId="77777777" w:rsidR="00493E85" w:rsidRPr="0033311B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29D90B7B" w14:textId="77777777" w:rsidTr="00EB5BBD">
        <w:trPr>
          <w:trHeight w:val="3682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2E6FB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7F68B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Внутренние силовые факторы в поперечном сечении бруса при прямом изгибе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эпюр</w:t>
            </w:r>
            <w:r w:rsidRPr="00A1799B">
              <w:rPr>
                <w:rFonts w:ascii="Times New Roman" w:hAnsi="Times New Roman"/>
                <w:sz w:val="24"/>
                <w:szCs w:val="24"/>
              </w:rPr>
              <w:t>поперечн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сил </w:t>
            </w:r>
            <w:proofErr w:type="spellStart"/>
            <w:proofErr w:type="gramStart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Q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y</w:t>
            </w:r>
            <w:proofErr w:type="spellEnd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и</w:t>
            </w:r>
            <w:proofErr w:type="gramEnd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изгибающих моментов  </w:t>
            </w:r>
            <w:proofErr w:type="spellStart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x</w:t>
            </w:r>
            <w:proofErr w:type="spellEnd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для различных видов нагружения статически определимых балок.</w:t>
            </w:r>
          </w:p>
          <w:p w14:paraId="34E1DE2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Дифференциальные зависимости между интенсивностью распределенной нагрузки, поперечной силой и изгибающим моментом. </w:t>
            </w:r>
          </w:p>
          <w:p w14:paraId="58150AB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3F12C8">
              <w:rPr>
                <w:rFonts w:ascii="Times New Roman" w:hAnsi="Times New Roman"/>
                <w:sz w:val="24"/>
                <w:szCs w:val="24"/>
              </w:rPr>
              <w:t>Вывод формулы нормальных напряжений. Момент сопротивления сечения. Наибольшие нормальные напряжения растяжения и сжатия. Эпюры нормальных напряжений в сечении.</w:t>
            </w:r>
          </w:p>
          <w:p w14:paraId="3A48C1F5" w14:textId="77777777" w:rsidR="00493E85" w:rsidRPr="00991C0A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C0A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Расчеты на прочность при изгибе. Рациональные формы поперечных сечений балок из пластичных и хрупких материалов</w:t>
            </w:r>
          </w:p>
          <w:p w14:paraId="1445A5AE" w14:textId="77777777" w:rsidR="00493E85" w:rsidRPr="00991C0A" w:rsidRDefault="00493E85" w:rsidP="005E029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5. Понятие касательных напряжений при изгибе.</w:t>
            </w:r>
            <w:r w:rsidRPr="00991C0A">
              <w:rPr>
                <w:rFonts w:ascii="Times New Roman" w:hAnsi="Times New Roman"/>
                <w:sz w:val="24"/>
                <w:szCs w:val="24"/>
              </w:rPr>
              <w:t xml:space="preserve"> Формула Журавского для касательных напряжений</w:t>
            </w:r>
            <w:r w:rsidRPr="00991C0A">
              <w:rPr>
                <w:rFonts w:ascii="Times New Roman" w:hAnsi="Times New Roman"/>
                <w:bCs/>
                <w:sz w:val="24"/>
                <w:szCs w:val="24"/>
              </w:rPr>
              <w:t>. Линейные угловые перемещения при изгибе, их определение. Расчеты на жесткость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F1B73D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C007E2" w14:textId="50F33129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FB542D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539A054E" w14:textId="77777777" w:rsidTr="00EB5BBD">
        <w:trPr>
          <w:trHeight w:val="372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9A2BF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94E0F1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866B52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D00699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5E5D971E" w14:textId="77777777" w:rsidTr="00EB5BBD">
        <w:trPr>
          <w:trHeight w:val="1399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A669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CD8B5D" w14:textId="77777777" w:rsidR="00493E85" w:rsidRPr="003F12C8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3F12C8">
              <w:rPr>
                <w:rFonts w:ascii="Times New Roman" w:hAnsi="Times New Roman"/>
                <w:sz w:val="24"/>
                <w:szCs w:val="24"/>
              </w:rPr>
              <w:t xml:space="preserve">Построение эпюр поперечных сил </w:t>
            </w:r>
            <w:proofErr w:type="spellStart"/>
            <w:r w:rsidRPr="003F12C8">
              <w:rPr>
                <w:rFonts w:ascii="Times New Roman" w:hAnsi="Times New Roman"/>
                <w:sz w:val="24"/>
                <w:szCs w:val="24"/>
              </w:rPr>
              <w:t>Qy</w:t>
            </w:r>
            <w:proofErr w:type="spellEnd"/>
            <w:r w:rsidRPr="003F12C8">
              <w:rPr>
                <w:rFonts w:ascii="Times New Roman" w:hAnsi="Times New Roman"/>
                <w:sz w:val="24"/>
                <w:szCs w:val="24"/>
              </w:rPr>
              <w:t xml:space="preserve"> и изгибающих моментов </w:t>
            </w:r>
            <w:proofErr w:type="spellStart"/>
            <w:r w:rsidRPr="003F12C8">
              <w:rPr>
                <w:rFonts w:ascii="Times New Roman" w:hAnsi="Times New Roman"/>
                <w:sz w:val="24"/>
                <w:szCs w:val="24"/>
              </w:rPr>
              <w:t>Мx</w:t>
            </w:r>
            <w:proofErr w:type="spellEnd"/>
            <w:r w:rsidRPr="003F12C8">
              <w:rPr>
                <w:rFonts w:ascii="Times New Roman" w:hAnsi="Times New Roman"/>
                <w:sz w:val="24"/>
                <w:szCs w:val="24"/>
              </w:rPr>
              <w:t xml:space="preserve"> для балок различного нагружения.</w:t>
            </w:r>
          </w:p>
          <w:p w14:paraId="41683B9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на прочность при изгибе по нормальным напряжениям.</w:t>
            </w:r>
          </w:p>
          <w:p w14:paraId="56C2CA4C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 балок на жесткость. Определение линейных и угловых перемещений сечений статически определимых балок.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D7B98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2372" w14:textId="77777777" w:rsidR="00493E85" w:rsidRPr="00F5083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3D82D824" w14:textId="77777777" w:rsidTr="00EB5BBD">
        <w:trPr>
          <w:trHeight w:val="288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477B3769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14:paraId="5D0984FE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</w:rPr>
            </w:pPr>
            <w:r w:rsidRPr="00E55467">
              <w:rPr>
                <w:rFonts w:ascii="Times New Roman" w:hAnsi="Times New Roman"/>
                <w:b/>
                <w:sz w:val="24"/>
              </w:rPr>
              <w:t xml:space="preserve">Тема 2.6. </w:t>
            </w:r>
          </w:p>
          <w:p w14:paraId="513FF9E9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55467">
              <w:rPr>
                <w:rFonts w:ascii="Times New Roman" w:hAnsi="Times New Roman"/>
                <w:b/>
                <w:sz w:val="24"/>
              </w:rPr>
              <w:t>Устойчивость           сжатых стержней</w:t>
            </w:r>
          </w:p>
          <w:p w14:paraId="1E63403B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014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7566" w14:textId="3C0EAD6D" w:rsidR="00493E85" w:rsidRPr="00E55467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14A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4D0E6D45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5731BC11" w14:textId="77777777" w:rsidTr="00EB5BBD">
        <w:trPr>
          <w:trHeight w:val="1488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5FAAC261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F342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67">
              <w:rPr>
                <w:rFonts w:ascii="Times New Roman" w:hAnsi="Times New Roman"/>
                <w:sz w:val="24"/>
                <w:szCs w:val="24"/>
              </w:rPr>
              <w:t xml:space="preserve">1. Понятие продольного изгиба. Устойчивость равновесия сжатого стержня (понятие об устойчивых и неустойчивых формах равновесия центрально-сжатых стержней).  Критическая сила. Формула Эйлера. </w:t>
            </w:r>
          </w:p>
          <w:p w14:paraId="7453F3A7" w14:textId="77777777" w:rsid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467">
              <w:rPr>
                <w:rFonts w:ascii="Times New Roman" w:hAnsi="Times New Roman"/>
                <w:sz w:val="24"/>
                <w:szCs w:val="24"/>
              </w:rPr>
              <w:t xml:space="preserve">2. Критическое напряжение.  Пределы применимости формулы Эйлера.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Формула Ясинского. </w:t>
            </w:r>
            <w:r>
              <w:rPr>
                <w:rFonts w:ascii="Times New Roman" w:hAnsi="Times New Roman"/>
                <w:sz w:val="24"/>
              </w:rPr>
              <w:t xml:space="preserve">Категория стержней в зависимости от их гибкости. </w:t>
            </w:r>
            <w:r w:rsidRPr="00E55467">
              <w:rPr>
                <w:rFonts w:ascii="Times New Roman" w:hAnsi="Times New Roman"/>
                <w:sz w:val="24"/>
                <w:szCs w:val="24"/>
              </w:rPr>
              <w:t>Предельная гибкость.</w:t>
            </w:r>
          </w:p>
          <w:p w14:paraId="53B7553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91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p w14:paraId="598E5D1F" w14:textId="1A20128E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59744A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4497E7F5" w14:textId="77777777" w:rsidTr="00EB5BBD">
        <w:trPr>
          <w:trHeight w:val="372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2A08CC9E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737" w14:textId="77777777" w:rsidR="00493E85" w:rsidRPr="00E5546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1D34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4631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F8B0DA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3249DC24" w14:textId="77777777" w:rsidTr="00EB5BBD">
        <w:trPr>
          <w:trHeight w:val="324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A7AA6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2FE136" w14:textId="77777777" w:rsidR="00493E85" w:rsidRPr="00A972F1" w:rsidRDefault="00493E85" w:rsidP="00493E85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2F1">
              <w:rPr>
                <w:rFonts w:ascii="Times New Roman" w:hAnsi="Times New Roman"/>
                <w:sz w:val="24"/>
                <w:szCs w:val="24"/>
              </w:rPr>
              <w:t>Расчетно-графическая работа №3 «Расчет на устойчивость сквозной центрально-</w:t>
            </w:r>
            <w:proofErr w:type="gramStart"/>
            <w:r w:rsidRPr="00A972F1">
              <w:rPr>
                <w:rFonts w:ascii="Times New Roman" w:hAnsi="Times New Roman"/>
                <w:sz w:val="24"/>
                <w:szCs w:val="24"/>
              </w:rPr>
              <w:t>сжатой  колонны</w:t>
            </w:r>
            <w:proofErr w:type="gramEnd"/>
            <w:r w:rsidRPr="00A972F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DFA33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56393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493E85" w:rsidRPr="009210A8" w14:paraId="49049DDE" w14:textId="77777777" w:rsidTr="005E029F">
        <w:trPr>
          <w:trHeight w:val="316"/>
        </w:trPr>
        <w:tc>
          <w:tcPr>
            <w:tcW w:w="15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F0D78" w14:textId="77777777" w:rsidR="00493E85" w:rsidRPr="00A972F1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A972F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A972F1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3. </w:t>
            </w:r>
            <w:r w:rsidRPr="00A972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строительной механики.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93E85" w:rsidRPr="009210A8" w14:paraId="246143AC" w14:textId="77777777" w:rsidTr="00EB5BBD">
        <w:trPr>
          <w:trHeight w:val="313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292F5B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  <w:p w14:paraId="340A8A8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288E55" w14:textId="4EB42F9E" w:rsidR="00493E85" w:rsidRPr="00414A5A" w:rsidRDefault="00493E85" w:rsidP="00414A5A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E92C7F" w14:textId="71939E95" w:rsidR="00493E85" w:rsidRPr="00414A5A" w:rsidRDefault="00414A5A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14A5A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5CC0E6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4918F890" w14:textId="77777777" w:rsidTr="00EB5BBD">
        <w:trPr>
          <w:trHeight w:val="936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EABC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D3128E" w14:textId="77777777" w:rsidR="00493E85" w:rsidRPr="009210A8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69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статики сооружений, её связь с теоретической механикой, сопротивлением материалов и смежными специальными </w:t>
            </w:r>
            <w:proofErr w:type="spellStart"/>
            <w:proofErr w:type="gramStart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предметами.Классификация</w:t>
            </w:r>
            <w:proofErr w:type="spellEnd"/>
            <w:proofErr w:type="gramEnd"/>
            <w:r w:rsidRPr="00A179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сооружений и их расчетных схем. Основные рабочие гипотезы.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B8668" w14:textId="77777777" w:rsidR="00493E85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EE04629" w14:textId="4737A055" w:rsidR="00493E85" w:rsidRPr="00334CAE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4879" w14:textId="77777777" w:rsidR="00493E85" w:rsidRPr="009210A8" w:rsidRDefault="00493E85" w:rsidP="005E029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E85" w:rsidRPr="009210A8" w14:paraId="02096088" w14:textId="77777777" w:rsidTr="00EB5BBD">
        <w:trPr>
          <w:trHeight w:val="23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8567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  <w:p w14:paraId="6E7E9921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Многопролетные статически определимые (шарнирные) балки.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C58998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19FBB7" w14:textId="29C84EB2" w:rsidR="00493E85" w:rsidRPr="009210A8" w:rsidRDefault="00414A5A" w:rsidP="00414A5A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69DA9816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3FC265CD" w14:textId="77777777" w:rsidTr="00EB5BBD">
        <w:trPr>
          <w:trHeight w:val="14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0165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75E2F" w14:textId="77777777" w:rsidR="00493E85" w:rsidRPr="00AD2418" w:rsidRDefault="00493E85" w:rsidP="005E029F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 xml:space="preserve">1. Основные сведения о многопролетных статически определимых балках. Анализ геометрической структуры. Типы шарнирных балок. </w:t>
            </w:r>
          </w:p>
          <w:p w14:paraId="7AF4D70F" w14:textId="77777777" w:rsidR="00493E85" w:rsidRPr="00AD2418" w:rsidRDefault="00493E85" w:rsidP="005E029F">
            <w:pPr>
              <w:widowControl w:val="0"/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>2. Схемы взаимодействия (этажные схемы) элементов, составляющих шарнирные балки.</w:t>
            </w:r>
          </w:p>
          <w:p w14:paraId="1DEB5E2D" w14:textId="77777777" w:rsidR="00493E85" w:rsidRPr="004A71B5" w:rsidRDefault="00493E85" w:rsidP="005E029F">
            <w:pPr>
              <w:rPr>
                <w:rFonts w:ascii="Times New Roman" w:hAnsi="Times New Roman"/>
                <w:sz w:val="24"/>
                <w:szCs w:val="24"/>
              </w:rPr>
            </w:pPr>
            <w:r w:rsidRPr="00AD2418">
              <w:rPr>
                <w:rFonts w:ascii="Times New Roman" w:hAnsi="Times New Roman"/>
                <w:sz w:val="24"/>
                <w:szCs w:val="24"/>
              </w:rPr>
              <w:t>3. Построение эпюр поперечных сил и изгибающих моментов. Понятие о наивыгоднейшем расположении шарниров в балке (</w:t>
            </w:r>
            <w:proofErr w:type="spellStart"/>
            <w:r w:rsidRPr="00AD2418">
              <w:rPr>
                <w:rFonts w:ascii="Times New Roman" w:hAnsi="Times New Roman"/>
                <w:sz w:val="24"/>
                <w:szCs w:val="24"/>
              </w:rPr>
              <w:t>равномоментные</w:t>
            </w:r>
            <w:proofErr w:type="spellEnd"/>
            <w:r w:rsidRPr="00AD2418">
              <w:rPr>
                <w:rFonts w:ascii="Times New Roman" w:hAnsi="Times New Roman"/>
                <w:sz w:val="24"/>
                <w:szCs w:val="24"/>
              </w:rPr>
              <w:t xml:space="preserve"> балки).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7CF3" w14:textId="047FC5E1" w:rsidR="00493E85" w:rsidRPr="004E2DCE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D55FA1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E85" w:rsidRPr="009210A8" w14:paraId="6E1D9B25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839C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1628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EE93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C1426A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4CD7EDE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5D4F5" w14:textId="77777777" w:rsidR="00493E85" w:rsidRPr="004A71B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5E72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Построение поэтажных схем элементов, составляющих многопролетные, статически определимые, шарнирные балки.</w:t>
            </w:r>
          </w:p>
          <w:p w14:paraId="00CF1209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Расчетно-графическая работа № 4 </w:t>
            </w:r>
            <w:r w:rsidRPr="004A71B5">
              <w:rPr>
                <w:rFonts w:ascii="Times New Roman" w:hAnsi="Times New Roman"/>
                <w:sz w:val="24"/>
                <w:szCs w:val="24"/>
              </w:rPr>
              <w:t xml:space="preserve">«Построение </w:t>
            </w:r>
            <w:proofErr w:type="spellStart"/>
            <w:r w:rsidRPr="004A71B5">
              <w:rPr>
                <w:rFonts w:ascii="Times New Roman" w:hAnsi="Times New Roman"/>
                <w:sz w:val="24"/>
                <w:szCs w:val="24"/>
              </w:rPr>
              <w:t>Q</w:t>
            </w:r>
            <w:r w:rsidRPr="004A71B5">
              <w:rPr>
                <w:rFonts w:ascii="Times New Roman" w:hAnsi="Times New Roman"/>
                <w:sz w:val="24"/>
                <w:szCs w:val="24"/>
                <w:vertAlign w:val="subscript"/>
              </w:rPr>
              <w:t>y</w:t>
            </w:r>
            <w:proofErr w:type="spellEnd"/>
            <w:r w:rsidRPr="004A71B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A71B5">
              <w:rPr>
                <w:rFonts w:ascii="Times New Roman" w:hAnsi="Times New Roman"/>
                <w:sz w:val="24"/>
                <w:szCs w:val="24"/>
              </w:rPr>
              <w:t>М</w:t>
            </w:r>
            <w:r w:rsidRPr="004A71B5">
              <w:rPr>
                <w:rFonts w:ascii="Times New Roman" w:hAnsi="Times New Roman"/>
                <w:sz w:val="24"/>
                <w:szCs w:val="24"/>
                <w:vertAlign w:val="subscript"/>
              </w:rPr>
              <w:t>x</w:t>
            </w:r>
            <w:proofErr w:type="spellEnd"/>
            <w:r w:rsidRPr="004A71B5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4A71B5">
              <w:rPr>
                <w:rFonts w:ascii="Times New Roman" w:hAnsi="Times New Roman"/>
                <w:sz w:val="24"/>
                <w:szCs w:val="24"/>
              </w:rPr>
              <w:t>многопролетной шарнирной балки</w:t>
            </w:r>
            <w:proofErr w:type="gramStart"/>
            <w:r w:rsidRPr="004A71B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t xml:space="preserve"> .</w:t>
            </w:r>
            <w:proofErr w:type="gramEnd"/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A15A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ACC2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E1EF6A6" w14:textId="77777777" w:rsidTr="00EB5BBD">
        <w:trPr>
          <w:trHeight w:val="28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8F62C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  <w:p w14:paraId="1358C290" w14:textId="77777777" w:rsidR="00493E85" w:rsidRPr="00AD241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D2418">
              <w:rPr>
                <w:rFonts w:ascii="Times New Roman" w:hAnsi="Times New Roman"/>
                <w:b/>
                <w:sz w:val="24"/>
                <w:szCs w:val="24"/>
              </w:rPr>
              <w:t>Статически определимые плоские рамы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CDA37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BC49E6" w14:textId="510DF95D" w:rsidR="00493E85" w:rsidRPr="009210A8" w:rsidRDefault="00414A5A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6BAED6" w14:textId="77777777" w:rsidR="00493E85" w:rsidRPr="001628CC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033A189D" w14:textId="77777777" w:rsidTr="00EB5BBD">
        <w:trPr>
          <w:trHeight w:val="1187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E90CE8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A0F3FA" w14:textId="77777777" w:rsidR="00493E85" w:rsidRPr="00CE602C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 w:rsidRPr="00CE602C">
              <w:rPr>
                <w:rFonts w:ascii="Times New Roman" w:hAnsi="Times New Roman"/>
                <w:sz w:val="24"/>
                <w:szCs w:val="24"/>
              </w:rPr>
              <w:t xml:space="preserve">1. Общие сведения о рамных конструкциях. Анализ статической неопределимости рамных систем. </w:t>
            </w:r>
          </w:p>
          <w:p w14:paraId="28BC938A" w14:textId="77777777" w:rsidR="00493E85" w:rsidRPr="00B04DA1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602C">
              <w:rPr>
                <w:rFonts w:ascii="Times New Roman" w:hAnsi="Times New Roman"/>
                <w:sz w:val="24"/>
                <w:szCs w:val="24"/>
              </w:rPr>
              <w:t>2. Построение эпюр поперечных сил, изгибающих моментов и продольных сил. Проверка правильности построения эпюр по условиям равновесия жестких узлов и отсекаемых частей рамы.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3DFEC0" w14:textId="2024406D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62D95F" w14:textId="77777777" w:rsidR="00493E85" w:rsidRPr="00B04DA1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A549E9E" w14:textId="77777777" w:rsidTr="00EB5BBD">
        <w:trPr>
          <w:trHeight w:val="430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CEDF54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5A7E60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EDFBA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C9948C" w14:textId="77777777" w:rsidR="00493E85" w:rsidRPr="00AD241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1E8DADEE" w14:textId="77777777" w:rsidTr="00EB5BBD">
        <w:trPr>
          <w:trHeight w:val="743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F27C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4445C8" w14:textId="77777777" w:rsidR="00493E85" w:rsidRPr="00CE602C" w:rsidRDefault="00493E85" w:rsidP="00493E85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E602C">
              <w:rPr>
                <w:rFonts w:ascii="Times New Roman" w:hAnsi="Times New Roman"/>
                <w:sz w:val="24"/>
                <w:szCs w:val="24"/>
              </w:rPr>
              <w:t>Построенин</w:t>
            </w:r>
            <w:proofErr w:type="spellEnd"/>
            <w:r w:rsidRPr="00CE602C">
              <w:rPr>
                <w:rFonts w:ascii="Times New Roman" w:hAnsi="Times New Roman"/>
                <w:sz w:val="24"/>
                <w:szCs w:val="24"/>
              </w:rPr>
              <w:t xml:space="preserve"> эпюр </w:t>
            </w:r>
            <w:proofErr w:type="spellStart"/>
            <w:proofErr w:type="gramStart"/>
            <w:r w:rsidRPr="00CE602C">
              <w:rPr>
                <w:rFonts w:ascii="Times New Roman" w:hAnsi="Times New Roman"/>
                <w:sz w:val="24"/>
                <w:szCs w:val="24"/>
              </w:rPr>
              <w:t>Q</w:t>
            </w:r>
            <w:r w:rsidRPr="00CE602C">
              <w:rPr>
                <w:rFonts w:ascii="Times New Roman" w:hAnsi="Times New Roman"/>
                <w:sz w:val="24"/>
                <w:szCs w:val="24"/>
                <w:vertAlign w:val="subscript"/>
              </w:rPr>
              <w:t>y</w:t>
            </w:r>
            <w:proofErr w:type="spellEnd"/>
            <w:r w:rsidRPr="00CE602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E60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602C">
              <w:rPr>
                <w:rFonts w:ascii="Times New Roman" w:hAnsi="Times New Roman"/>
                <w:sz w:val="24"/>
                <w:szCs w:val="24"/>
              </w:rPr>
              <w:t>М</w:t>
            </w:r>
            <w:r w:rsidRPr="00CE602C">
              <w:rPr>
                <w:rFonts w:ascii="Times New Roman" w:hAnsi="Times New Roman"/>
                <w:sz w:val="24"/>
                <w:szCs w:val="24"/>
                <w:vertAlign w:val="subscript"/>
              </w:rPr>
              <w:t>x</w:t>
            </w:r>
            <w:proofErr w:type="spellEnd"/>
            <w:r w:rsidRPr="00CE602C">
              <w:rPr>
                <w:rFonts w:ascii="Times New Roman" w:hAnsi="Times New Roman"/>
                <w:sz w:val="24"/>
                <w:szCs w:val="24"/>
              </w:rPr>
              <w:t xml:space="preserve"> и N методом сил для статически неопределимой консольной рамы.</w:t>
            </w:r>
          </w:p>
          <w:p w14:paraId="2535CF1E" w14:textId="77777777" w:rsidR="00493E85" w:rsidRPr="00CE602C" w:rsidRDefault="00493E85" w:rsidP="00493E85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A1799B">
              <w:rPr>
                <w:rFonts w:ascii="Times New Roman" w:hAnsi="Times New Roman"/>
                <w:sz w:val="24"/>
                <w:szCs w:val="24"/>
              </w:rPr>
              <w:t>Расчет консольной статически определимой рамы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5773F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73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6C54" w14:textId="77777777" w:rsidR="00493E85" w:rsidRPr="004E2DCE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C889541" w14:textId="77777777" w:rsidTr="00EB5BBD">
        <w:trPr>
          <w:trHeight w:val="316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564E04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  <w:p w14:paraId="55FBBF07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314D7">
              <w:rPr>
                <w:rFonts w:ascii="Times New Roman" w:hAnsi="Times New Roman"/>
                <w:b/>
                <w:sz w:val="24"/>
                <w:szCs w:val="24"/>
              </w:rPr>
              <w:t>Трехшарнирные</w:t>
            </w:r>
            <w:proofErr w:type="spellEnd"/>
            <w:r w:rsidRPr="008314D7">
              <w:rPr>
                <w:rFonts w:ascii="Times New Roman" w:hAnsi="Times New Roman"/>
                <w:b/>
                <w:sz w:val="24"/>
                <w:szCs w:val="24"/>
              </w:rPr>
              <w:t xml:space="preserve"> арки.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45A3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учебного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материала</w:t>
            </w:r>
            <w:proofErr w:type="spellEnd"/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684CBD" w14:textId="42A373B6" w:rsidR="00493E85" w:rsidRDefault="001968B0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14:paraId="6254D64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D9060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3FC252F3" w14:textId="77777777" w:rsidTr="00EB5BBD">
        <w:trPr>
          <w:trHeight w:val="830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2CB7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2B0B" w14:textId="77777777" w:rsidR="00493E85" w:rsidRPr="008314D7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314D7">
              <w:rPr>
                <w:rFonts w:ascii="Times New Roman" w:hAnsi="Times New Roman"/>
                <w:sz w:val="24"/>
                <w:szCs w:val="24"/>
              </w:rPr>
              <w:t xml:space="preserve">Криволинейная балка. Общие сведения об арках. Типы арок и их элементы. Аналитический способ расчета </w:t>
            </w:r>
            <w:proofErr w:type="spellStart"/>
            <w:r w:rsidRPr="008314D7">
              <w:rPr>
                <w:rFonts w:ascii="Times New Roman" w:hAnsi="Times New Roman"/>
                <w:sz w:val="24"/>
                <w:szCs w:val="24"/>
              </w:rPr>
              <w:t>трехшарнирных</w:t>
            </w:r>
            <w:proofErr w:type="spellEnd"/>
            <w:r w:rsidRPr="008314D7">
              <w:rPr>
                <w:rFonts w:ascii="Times New Roman" w:hAnsi="Times New Roman"/>
                <w:sz w:val="24"/>
                <w:szCs w:val="24"/>
              </w:rPr>
              <w:t xml:space="preserve"> арок. Определение поперечной силы, изгибающего момента и продольной силы в произвольном сечении арки. Построение эпюр </w:t>
            </w:r>
            <w:proofErr w:type="spellStart"/>
            <w:proofErr w:type="gramStart"/>
            <w:r w:rsidRPr="008314D7">
              <w:rPr>
                <w:rFonts w:ascii="Times New Roman" w:hAnsi="Times New Roman"/>
                <w:sz w:val="24"/>
                <w:szCs w:val="24"/>
              </w:rPr>
              <w:t>Q</w:t>
            </w:r>
            <w:r w:rsidRPr="008314D7">
              <w:rPr>
                <w:rFonts w:ascii="Times New Roman" w:hAnsi="Times New Roman"/>
                <w:sz w:val="24"/>
                <w:szCs w:val="24"/>
                <w:vertAlign w:val="subscript"/>
              </w:rPr>
              <w:t>y</w:t>
            </w:r>
            <w:proofErr w:type="spellEnd"/>
            <w:r w:rsidRPr="008314D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8314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314D7">
              <w:rPr>
                <w:rFonts w:ascii="Times New Roman" w:hAnsi="Times New Roman"/>
                <w:sz w:val="24"/>
                <w:szCs w:val="24"/>
              </w:rPr>
              <w:t>М</w:t>
            </w:r>
            <w:r w:rsidRPr="008314D7">
              <w:rPr>
                <w:rFonts w:ascii="Times New Roman" w:hAnsi="Times New Roman"/>
                <w:sz w:val="24"/>
                <w:szCs w:val="24"/>
                <w:vertAlign w:val="subscript"/>
              </w:rPr>
              <w:t>x</w:t>
            </w:r>
            <w:proofErr w:type="spellEnd"/>
            <w:r w:rsidRPr="008314D7">
              <w:rPr>
                <w:rFonts w:ascii="Times New Roman" w:hAnsi="Times New Roman"/>
                <w:sz w:val="24"/>
                <w:szCs w:val="24"/>
              </w:rPr>
              <w:t xml:space="preserve"> и N.</w:t>
            </w:r>
          </w:p>
          <w:p w14:paraId="67E0F40D" w14:textId="77777777" w:rsidR="00493E85" w:rsidRPr="008314D7" w:rsidRDefault="00493E85" w:rsidP="005E029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74" w:lineRule="exac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314D7">
              <w:rPr>
                <w:rFonts w:ascii="Times New Roman" w:hAnsi="Times New Roman"/>
                <w:bCs/>
                <w:sz w:val="24"/>
                <w:szCs w:val="24"/>
              </w:rPr>
              <w:t>2. Понятие о своде и его расчете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35B7" w14:textId="6FB014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C76D8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4B46A17A" w14:textId="77777777" w:rsidTr="00EB5BBD">
        <w:trPr>
          <w:trHeight w:val="315"/>
        </w:trPr>
        <w:tc>
          <w:tcPr>
            <w:tcW w:w="25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F50BD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52A72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CA5FB6" w14:textId="600B2425" w:rsidR="00493E85" w:rsidRPr="004631AA" w:rsidRDefault="00740C22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  <w:p w14:paraId="01C68C2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FC89FE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2FD9C7D1" w14:textId="77777777" w:rsidTr="00EB5BBD">
        <w:trPr>
          <w:trHeight w:val="615"/>
        </w:trPr>
        <w:tc>
          <w:tcPr>
            <w:tcW w:w="25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DABBF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A3D6" w14:textId="77777777" w:rsidR="00493E85" w:rsidRPr="008314D7" w:rsidRDefault="00493E85" w:rsidP="00493E85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4D7">
              <w:rPr>
                <w:rFonts w:ascii="Times New Roman" w:hAnsi="Times New Roman"/>
                <w:sz w:val="24"/>
                <w:szCs w:val="24"/>
              </w:rPr>
              <w:t xml:space="preserve">Построение эпюр поперечных сил, изгибающих моментов и продольных сил для </w:t>
            </w:r>
            <w:proofErr w:type="spellStart"/>
            <w:r w:rsidRPr="008314D7">
              <w:rPr>
                <w:rFonts w:ascii="Times New Roman" w:hAnsi="Times New Roman"/>
                <w:sz w:val="24"/>
                <w:szCs w:val="24"/>
              </w:rPr>
              <w:t>трехшарнирной</w:t>
            </w:r>
            <w:proofErr w:type="spellEnd"/>
            <w:r w:rsidRPr="008314D7">
              <w:rPr>
                <w:rFonts w:ascii="Times New Roman" w:hAnsi="Times New Roman"/>
                <w:sz w:val="24"/>
                <w:szCs w:val="24"/>
              </w:rPr>
              <w:t xml:space="preserve"> арки.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46D9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C148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9A0563E" w14:textId="77777777" w:rsidTr="00EB5BBD">
        <w:trPr>
          <w:trHeight w:val="395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5CB0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03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3.5.</w:t>
            </w:r>
          </w:p>
          <w:p w14:paraId="5797BBE1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2030">
              <w:rPr>
                <w:rFonts w:ascii="Times New Roman" w:hAnsi="Times New Roman"/>
                <w:b/>
                <w:sz w:val="24"/>
                <w:szCs w:val="24"/>
              </w:rPr>
              <w:t>Линии влияния.</w:t>
            </w:r>
          </w:p>
          <w:p w14:paraId="730F8ED0" w14:textId="77777777" w:rsidR="00493E85" w:rsidRPr="009210A8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E6A6DE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8DE505" w14:textId="64F0CD85" w:rsidR="00493E85" w:rsidRPr="009210A8" w:rsidRDefault="00414A5A" w:rsidP="00414A5A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97ABA2" w14:textId="77777777" w:rsidR="00493E85" w:rsidRPr="009210A8" w:rsidRDefault="00493E85" w:rsidP="005E029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16DD6E1C" w14:textId="77777777" w:rsidTr="00EB5BBD">
        <w:trPr>
          <w:trHeight w:val="732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740C" w14:textId="77777777" w:rsidR="00493E85" w:rsidRPr="00A1799B" w:rsidRDefault="00493E85" w:rsidP="005E02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BD03" w14:textId="77777777" w:rsidR="00493E85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12030">
              <w:rPr>
                <w:rFonts w:ascii="Times New Roman" w:hAnsi="Times New Roman"/>
                <w:sz w:val="24"/>
                <w:szCs w:val="24"/>
              </w:rPr>
              <w:t>Общие сведения о линиях влияния. Линии влияния усилий в простой балке. Линии влияния усилий в консольной балке. Линии влияния при передаче угловой передачи нагрузки.</w:t>
            </w:r>
          </w:p>
          <w:p w14:paraId="13B0EEF7" w14:textId="77777777" w:rsidR="00493E85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412030">
              <w:rPr>
                <w:rFonts w:ascii="Times New Roman" w:hAnsi="Times New Roman"/>
                <w:sz w:val="24"/>
                <w:szCs w:val="24"/>
              </w:rPr>
              <w:t>Критерий определения наибольшего усилия в данном сечении от системы связанных, сосредоточенных грузов для получения максимального значения изучаемой силы. Понятие о критическом грузе</w:t>
            </w:r>
          </w:p>
          <w:p w14:paraId="05CC292A" w14:textId="77777777" w:rsidR="00493E85" w:rsidRPr="00412030" w:rsidRDefault="00493E85" w:rsidP="005E0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Эквивалентная нагрузка. </w:t>
            </w:r>
            <w:r w:rsidRPr="009F2061">
              <w:rPr>
                <w:rFonts w:ascii="Times New Roman" w:hAnsi="Times New Roman"/>
                <w:sz w:val="24"/>
                <w:szCs w:val="24"/>
              </w:rPr>
              <w:t xml:space="preserve">Расчет статически определимых балок от </w:t>
            </w:r>
            <w:proofErr w:type="spellStart"/>
            <w:r w:rsidRPr="009F2061">
              <w:rPr>
                <w:rFonts w:ascii="Times New Roman" w:hAnsi="Times New Roman"/>
                <w:sz w:val="24"/>
                <w:szCs w:val="24"/>
              </w:rPr>
              <w:t>атомобильной</w:t>
            </w:r>
            <w:proofErr w:type="spellEnd"/>
            <w:r w:rsidRPr="009F2061">
              <w:rPr>
                <w:rFonts w:ascii="Times New Roman" w:hAnsi="Times New Roman"/>
                <w:sz w:val="24"/>
                <w:szCs w:val="24"/>
              </w:rPr>
              <w:t xml:space="preserve"> нагрузки. Таблица </w:t>
            </w:r>
            <w:proofErr w:type="gramStart"/>
            <w:r w:rsidRPr="009F2061">
              <w:rPr>
                <w:rFonts w:ascii="Times New Roman" w:hAnsi="Times New Roman"/>
                <w:sz w:val="24"/>
                <w:szCs w:val="24"/>
              </w:rPr>
              <w:t>эквивалентных  нагрузок</w:t>
            </w:r>
            <w:proofErr w:type="gramEnd"/>
            <w:r w:rsidRPr="009F2061">
              <w:rPr>
                <w:rFonts w:ascii="Times New Roman" w:hAnsi="Times New Roman"/>
                <w:sz w:val="24"/>
                <w:szCs w:val="24"/>
              </w:rPr>
              <w:t xml:space="preserve"> от одной колонны автомобилей Н-30 и Н-10 т/м для треугольных линий влияния.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1115" w14:textId="05095BC2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3C35" w14:textId="77777777" w:rsidR="00493E85" w:rsidRPr="009210A8" w:rsidRDefault="00493E85" w:rsidP="005E029F">
            <w:pPr>
              <w:spacing w:after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493E85" w:rsidRPr="009210A8" w14:paraId="5B486046" w14:textId="77777777" w:rsidTr="00EB5BBD">
        <w:trPr>
          <w:trHeight w:val="31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EC22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0A486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9029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4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785B2286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C1299D1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23613" w14:textId="77777777" w:rsidR="00493E85" w:rsidRPr="008314D7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25CF" w14:textId="77777777" w:rsidR="00493E85" w:rsidRDefault="00493E85" w:rsidP="00493E85">
            <w:pPr>
              <w:pStyle w:val="a6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63" w:lineRule="exact"/>
              <w:rPr>
                <w:rFonts w:ascii="Times New Roman" w:hAnsi="Times New Roman"/>
                <w:sz w:val="24"/>
                <w:szCs w:val="24"/>
              </w:rPr>
            </w:pPr>
            <w:r w:rsidRPr="00FC3641">
              <w:rPr>
                <w:rFonts w:ascii="Times New Roman" w:hAnsi="Times New Roman"/>
                <w:sz w:val="24"/>
                <w:szCs w:val="24"/>
              </w:rPr>
              <w:t xml:space="preserve">Определение усилий по линии влияния от автомобильной нагрузки АК; НК-80 и НГ-60. </w:t>
            </w:r>
          </w:p>
          <w:p w14:paraId="5B1444CD" w14:textId="77777777" w:rsidR="00493E85" w:rsidRPr="00FC3641" w:rsidRDefault="00493E85" w:rsidP="00493E85">
            <w:pPr>
              <w:pStyle w:val="a6"/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63" w:lineRule="exact"/>
              <w:rPr>
                <w:rFonts w:ascii="Times New Roman" w:hAnsi="Times New Roman"/>
                <w:sz w:val="24"/>
                <w:szCs w:val="24"/>
              </w:rPr>
            </w:pPr>
            <w:r w:rsidRPr="00FC3641">
              <w:rPr>
                <w:rFonts w:ascii="Times New Roman" w:hAnsi="Times New Roman"/>
                <w:sz w:val="24"/>
                <w:szCs w:val="24"/>
              </w:rPr>
              <w:t xml:space="preserve">Эквивалентная нагрузка, правила </w:t>
            </w:r>
            <w:proofErr w:type="spellStart"/>
            <w:r w:rsidRPr="00FC3641">
              <w:rPr>
                <w:rFonts w:ascii="Times New Roman" w:hAnsi="Times New Roman"/>
                <w:sz w:val="24"/>
                <w:szCs w:val="24"/>
              </w:rPr>
              <w:t>загружения</w:t>
            </w:r>
            <w:proofErr w:type="spellEnd"/>
            <w:r w:rsidRPr="00FC3641">
              <w:rPr>
                <w:rFonts w:ascii="Times New Roman" w:hAnsi="Times New Roman"/>
                <w:sz w:val="24"/>
                <w:szCs w:val="24"/>
              </w:rPr>
              <w:t xml:space="preserve"> ею линий влияния. 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4BB5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336D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461ABF8" w14:textId="77777777" w:rsidTr="00EB5BBD">
        <w:trPr>
          <w:trHeight w:val="377"/>
        </w:trPr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A9C3" w14:textId="77777777" w:rsidR="00493E85" w:rsidRPr="00A1799B" w:rsidRDefault="00493E85" w:rsidP="005E029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179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  <w:p w14:paraId="11B47895" w14:textId="77777777" w:rsidR="00493E85" w:rsidRPr="00CB3FB0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3FB0">
              <w:rPr>
                <w:rFonts w:ascii="Times New Roman" w:hAnsi="Times New Roman"/>
                <w:b/>
                <w:sz w:val="24"/>
                <w:szCs w:val="24"/>
              </w:rPr>
              <w:t>Статически определимые</w:t>
            </w:r>
          </w:p>
          <w:p w14:paraId="53829E54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B3FB0">
              <w:rPr>
                <w:rFonts w:ascii="Times New Roman" w:hAnsi="Times New Roman"/>
                <w:b/>
                <w:sz w:val="24"/>
                <w:szCs w:val="24"/>
              </w:rPr>
              <w:t>плоские фермы.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00F12E" w14:textId="77777777" w:rsidR="00493E85" w:rsidRPr="00CB3FB0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31446F" w14:textId="26F6D141" w:rsidR="00493E85" w:rsidRPr="009210A8" w:rsidRDefault="00414A5A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1B1E2F" w14:textId="77777777" w:rsidR="00493E85" w:rsidRPr="009210A8" w:rsidRDefault="00493E85" w:rsidP="005E029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ОК01, ОК03, ОК06, ОК09, ПК3.3.</w:t>
            </w:r>
          </w:p>
        </w:tc>
      </w:tr>
      <w:tr w:rsidR="00493E85" w:rsidRPr="009210A8" w14:paraId="26612F66" w14:textId="77777777" w:rsidTr="00EB5BBD">
        <w:trPr>
          <w:trHeight w:val="1176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F1A18" w14:textId="77777777" w:rsidR="00493E85" w:rsidRPr="00A1799B" w:rsidRDefault="00493E85" w:rsidP="005E029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8CBC2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 xml:space="preserve">Общие сведения о фермах. Классификация ферм: по назначению, направлению опорных реакций, очертанию поясов, системе решетки. </w:t>
            </w:r>
            <w:proofErr w:type="spellStart"/>
            <w:r w:rsidRPr="00E12BCB">
              <w:rPr>
                <w:rFonts w:ascii="Times New Roman" w:hAnsi="Times New Roman"/>
                <w:sz w:val="24"/>
                <w:szCs w:val="24"/>
              </w:rPr>
              <w:t>Условиея</w:t>
            </w:r>
            <w:proofErr w:type="spellEnd"/>
            <w:r w:rsidRPr="00E12B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2BCB">
              <w:rPr>
                <w:rFonts w:ascii="Times New Roman" w:hAnsi="Times New Roman"/>
                <w:sz w:val="24"/>
                <w:szCs w:val="24"/>
              </w:rPr>
              <w:t>геметрической</w:t>
            </w:r>
            <w:proofErr w:type="spellEnd"/>
            <w:r w:rsidRPr="00E12BCB">
              <w:rPr>
                <w:rFonts w:ascii="Times New Roman" w:hAnsi="Times New Roman"/>
                <w:sz w:val="24"/>
                <w:szCs w:val="24"/>
              </w:rPr>
              <w:t xml:space="preserve"> неизменяемости и статической определимости ферм.  </w:t>
            </w:r>
          </w:p>
          <w:p w14:paraId="275D9E6E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Аналитическое определение опорных реакций. Аналитическое определение сил в стержнях ферм методом вырезания узлов и методом сквозных сечений.</w:t>
            </w:r>
          </w:p>
          <w:p w14:paraId="4D93AA57" w14:textId="77777777" w:rsidR="00493E85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Расчет ферм на подвижную временную нагрузку. Построение линий влияния в стержнях ферм. Влияние уровня езды, очертания поясов и типа решетки на вид линий влияния.</w:t>
            </w:r>
          </w:p>
          <w:p w14:paraId="34FAB747" w14:textId="77777777" w:rsidR="00493E85" w:rsidRPr="00E12BCB" w:rsidRDefault="00493E85" w:rsidP="005E029F">
            <w:pPr>
              <w:widowControl w:val="0"/>
              <w:tabs>
                <w:tab w:val="left" w:pos="60"/>
              </w:tabs>
              <w:autoSpaceDE w:val="0"/>
              <w:autoSpaceDN w:val="0"/>
              <w:spacing w:after="0" w:line="240" w:lineRule="auto"/>
              <w:ind w:left="60" w:hanging="6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Определение расчетных усилий в стержнях ферм от действия постоянных и временных подвижных (автомобильных) нагрузок при наиболее невыгодных их сочетаниях.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80E0F" w14:textId="65C66594" w:rsidR="00493E85" w:rsidRPr="009210A8" w:rsidRDefault="00493E85" w:rsidP="005E029F">
            <w:pPr>
              <w:widowControl w:val="0"/>
              <w:autoSpaceDE w:val="0"/>
              <w:autoSpaceDN w:val="0"/>
              <w:spacing w:after="0" w:line="269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F03654" w14:textId="77777777" w:rsidR="00493E85" w:rsidRPr="009210A8" w:rsidRDefault="00493E85" w:rsidP="005E029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E85" w:rsidRPr="009210A8" w14:paraId="1D5128C6" w14:textId="77777777" w:rsidTr="00EB5BBD">
        <w:trPr>
          <w:trHeight w:val="321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431B2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6B1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210A8">
              <w:rPr>
                <w:rFonts w:ascii="Times New Roman" w:eastAsia="Times New Roman" w:hAnsi="Times New Roman"/>
                <w:b/>
                <w:sz w:val="24"/>
                <w:szCs w:val="24"/>
              </w:rPr>
              <w:t>В том числе практических занятий: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C4F3" w14:textId="77777777" w:rsidR="00493E85" w:rsidRPr="004631AA" w:rsidRDefault="00493E85" w:rsidP="005E029F">
            <w:pPr>
              <w:widowControl w:val="0"/>
              <w:autoSpaceDE w:val="0"/>
              <w:autoSpaceDN w:val="0"/>
              <w:spacing w:after="0" w:line="263" w:lineRule="exact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4631AA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84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E506575" w14:textId="77777777" w:rsidR="00493E85" w:rsidRPr="00E12BC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3DB68F84" w14:textId="77777777" w:rsidTr="00EB5BBD">
        <w:trPr>
          <w:trHeight w:val="633"/>
        </w:trPr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603BA" w14:textId="77777777" w:rsidR="00493E85" w:rsidRPr="00E12BCB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E192" w14:textId="77777777" w:rsidR="00493E85" w:rsidRDefault="00493E85" w:rsidP="00493E85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E12BCB">
              <w:rPr>
                <w:rFonts w:ascii="Times New Roman" w:hAnsi="Times New Roman"/>
                <w:sz w:val="24"/>
                <w:szCs w:val="24"/>
              </w:rPr>
              <w:t>Аналитическое определение сил в стержнях ферм методом вырезания узлов</w:t>
            </w:r>
          </w:p>
          <w:p w14:paraId="6EEF6033" w14:textId="77777777" w:rsidR="00493E85" w:rsidRDefault="00493E85" w:rsidP="00493E85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E12BCB">
              <w:rPr>
                <w:rFonts w:ascii="Times New Roman" w:hAnsi="Times New Roman"/>
                <w:sz w:val="24"/>
                <w:szCs w:val="24"/>
              </w:rPr>
              <w:t xml:space="preserve">Аналитическое определение сил в стержнях </w:t>
            </w:r>
            <w:proofErr w:type="gramStart"/>
            <w:r w:rsidRPr="00E12BCB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ерм  </w:t>
            </w:r>
            <w:r w:rsidRPr="00E12BCB">
              <w:rPr>
                <w:rFonts w:ascii="Times New Roman" w:hAnsi="Times New Roman"/>
                <w:sz w:val="24"/>
                <w:szCs w:val="24"/>
              </w:rPr>
              <w:t>методом</w:t>
            </w:r>
            <w:proofErr w:type="gramEnd"/>
            <w:r w:rsidRPr="00E12BCB">
              <w:rPr>
                <w:rFonts w:ascii="Times New Roman" w:hAnsi="Times New Roman"/>
                <w:sz w:val="24"/>
                <w:szCs w:val="24"/>
              </w:rPr>
              <w:t xml:space="preserve"> сквозных сечений.</w:t>
            </w:r>
          </w:p>
          <w:p w14:paraId="704A6D46" w14:textId="77777777" w:rsidR="00493E85" w:rsidRPr="00E12BCB" w:rsidRDefault="00493E85" w:rsidP="00493E85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821"/>
              </w:tabs>
              <w:autoSpaceDE w:val="0"/>
              <w:autoSpaceDN w:val="0"/>
              <w:spacing w:after="0" w:line="275" w:lineRule="exact"/>
              <w:rPr>
                <w:rFonts w:ascii="Times New Roman" w:hAnsi="Times New Roman"/>
                <w:sz w:val="24"/>
                <w:szCs w:val="24"/>
              </w:rPr>
            </w:pPr>
            <w:r w:rsidRPr="00E12BCB">
              <w:rPr>
                <w:rFonts w:ascii="Times New Roman" w:hAnsi="Times New Roman"/>
                <w:sz w:val="24"/>
                <w:szCs w:val="24"/>
              </w:rPr>
              <w:t>Определение расчетных усилий в стержнях ферм от действия постоянных и временных подвижных (автомобильных) нагрузок при наиболее невыгодных их сочетаниях</w:t>
            </w:r>
            <w: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143B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1ABC" w14:textId="77777777" w:rsidR="00493E85" w:rsidRPr="009210A8" w:rsidRDefault="00493E85" w:rsidP="005E02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2510" w:rsidRPr="009210A8" w14:paraId="46EE6C37" w14:textId="77777777" w:rsidTr="00EB5BBD">
        <w:trPr>
          <w:trHeight w:val="229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C800A" w14:textId="77777777" w:rsidR="00472510" w:rsidRPr="00F616DF" w:rsidRDefault="008A31A5" w:rsidP="00472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Итоговый контроль</w:t>
            </w: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8C53E" w14:textId="77777777" w:rsidR="00472510" w:rsidRPr="008A31A5" w:rsidRDefault="00472510" w:rsidP="0047251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AB8C" w14:textId="6641AA8B" w:rsidR="00472510" w:rsidRPr="001968B0" w:rsidRDefault="00F616DF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1968B0"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8F366" w14:textId="77777777" w:rsidR="00472510" w:rsidRPr="009210A8" w:rsidRDefault="00472510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616DF" w:rsidRPr="009210A8" w14:paraId="6A2DFA17" w14:textId="77777777" w:rsidTr="00F616DF">
        <w:trPr>
          <w:trHeight w:val="219"/>
        </w:trPr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BA63DB" w14:textId="77777777" w:rsidR="00F616DF" w:rsidRPr="00F616DF" w:rsidRDefault="00F616DF" w:rsidP="0047251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99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77639" w14:textId="77777777" w:rsidR="00F616DF" w:rsidRPr="00F616DF" w:rsidRDefault="00F616DF" w:rsidP="00F616DF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9549" w14:textId="21074324" w:rsidR="00F616DF" w:rsidRPr="00F616DF" w:rsidRDefault="00F616DF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EB5B" w14:textId="77777777" w:rsidR="00F616DF" w:rsidRPr="009210A8" w:rsidRDefault="00F616DF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724E" w:rsidRPr="009210A8" w14:paraId="323174A4" w14:textId="77777777" w:rsidTr="0003638A">
        <w:trPr>
          <w:trHeight w:val="403"/>
        </w:trPr>
        <w:tc>
          <w:tcPr>
            <w:tcW w:w="124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781C" w14:textId="560CC2B7" w:rsidR="0082724E" w:rsidRPr="0082724E" w:rsidRDefault="0082724E" w:rsidP="00472510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(экзамен)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B466" w14:textId="0005AFA3" w:rsidR="0082724E" w:rsidRPr="00F616DF" w:rsidRDefault="0082724E" w:rsidP="00F616DF">
            <w:pPr>
              <w:widowControl w:val="0"/>
              <w:tabs>
                <w:tab w:val="center" w:pos="38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ab/>
              <w:t>3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78CE" w14:textId="77777777" w:rsidR="0082724E" w:rsidRPr="009210A8" w:rsidRDefault="0082724E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93E85" w:rsidRPr="009210A8" w14:paraId="77267A0B" w14:textId="77777777" w:rsidTr="00EB5BBD">
        <w:trPr>
          <w:trHeight w:val="560"/>
        </w:trPr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9085" w14:textId="77777777" w:rsidR="008A31A5" w:rsidRPr="00F616DF" w:rsidRDefault="008A31A5" w:rsidP="008A31A5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  <w:p w14:paraId="7D390917" w14:textId="77777777" w:rsidR="00493E85" w:rsidRPr="008A31A5" w:rsidRDefault="00493E85" w:rsidP="004725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A11F" w14:textId="77777777" w:rsidR="00E72AD7" w:rsidRPr="00E72AD7" w:rsidRDefault="008A31A5" w:rsidP="00E72AD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A31A5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E72AD7" w:rsidRPr="00E72AD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теоретическое обучение (в том числе практических занятий)</w:t>
            </w:r>
          </w:p>
          <w:p w14:paraId="101EC233" w14:textId="2CEA1654" w:rsidR="00493E85" w:rsidRPr="008A31A5" w:rsidRDefault="00E72AD7" w:rsidP="00E72AD7">
            <w:pPr>
              <w:widowControl w:val="0"/>
              <w:tabs>
                <w:tab w:val="left" w:pos="8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E72AD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Объем образовательной программы учебной дисциплины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6127" w14:textId="4D29C7CC" w:rsidR="0082724E" w:rsidRDefault="0082724E" w:rsidP="00F616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82 (60)</w:t>
            </w:r>
          </w:p>
          <w:p w14:paraId="1539DB80" w14:textId="0D41E412" w:rsidR="00493E85" w:rsidRPr="0082724E" w:rsidRDefault="008A31A5" w:rsidP="008272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616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7013" w14:textId="77777777" w:rsidR="00493E85" w:rsidRPr="009210A8" w:rsidRDefault="00493E85" w:rsidP="004725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A24DC7A" w14:textId="77777777" w:rsidR="00493E85" w:rsidRDefault="00493E85" w:rsidP="00493E85"/>
    <w:p w14:paraId="132AFE21" w14:textId="77777777" w:rsidR="001223EC" w:rsidRDefault="001223E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363E83D" w14:textId="77777777" w:rsidR="001223EC" w:rsidRDefault="001223EC" w:rsidP="0052014A">
      <w:pPr>
        <w:ind w:firstLine="708"/>
        <w:rPr>
          <w:rFonts w:ascii="Times New Roman" w:hAnsi="Times New Roman"/>
          <w:sz w:val="24"/>
          <w:szCs w:val="24"/>
        </w:rPr>
        <w:sectPr w:rsidR="001223EC" w:rsidSect="004C6AD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AD16B76" w14:textId="77777777" w:rsidR="001223EC" w:rsidRPr="009F7E08" w:rsidRDefault="001223EC" w:rsidP="001223EC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lang w:eastAsia="ru-RU"/>
        </w:rPr>
      </w:pPr>
      <w:r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  <w:r w:rsidRPr="009F7E08">
        <w:rPr>
          <w:rFonts w:ascii="Times New Roman" w:eastAsia="Times New Roman" w:hAnsi="Times New Roman"/>
          <w:b/>
          <w:caps/>
          <w:lang w:eastAsia="ru-RU"/>
        </w:rPr>
        <w:t xml:space="preserve">. </w:t>
      </w:r>
    </w:p>
    <w:p w14:paraId="2F147F16" w14:textId="77777777" w:rsidR="001223EC" w:rsidRPr="009F7E08" w:rsidRDefault="001223EC" w:rsidP="001223EC">
      <w:pPr>
        <w:spacing w:after="0" w:line="276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ОП02 «Техническая механика</w:t>
      </w:r>
      <w:r w:rsidRPr="009F7E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05C3414" w14:textId="77777777" w:rsidR="001223EC" w:rsidRPr="00215371" w:rsidRDefault="00215371" w:rsidP="0021537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</w:p>
    <w:p w14:paraId="2C46A8E0" w14:textId="77777777" w:rsidR="001223EC" w:rsidRPr="009F7E08" w:rsidRDefault="001223EC" w:rsidP="001223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ab/>
        <w:t>Для реализации программы учебной дисциплины ОП 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«Техническая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механика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»  в</w:t>
      </w:r>
      <w:proofErr w:type="gramEnd"/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 ГБПОУ «КБАДК»   имеется кабинет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 203 «Технической механики и инженерной графики»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 xml:space="preserve">». Помещение кабинета удовлетворяет Санитарно-эпидемиологическим требованиям </w:t>
      </w:r>
      <w:r w:rsidRPr="00A547F7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547F7">
        <w:rPr>
          <w:rFonts w:ascii="Times New Roman" w:hAnsi="Times New Roman"/>
          <w:sz w:val="24"/>
          <w:szCs w:val="24"/>
        </w:rPr>
        <w:t>СП 2.4.3648- 20 и СанПин 1.2.3685-21</w:t>
      </w:r>
      <w:proofErr w:type="gramStart"/>
      <w:r w:rsidRPr="00A547F7">
        <w:rPr>
          <w:rFonts w:ascii="Times New Roman" w:hAnsi="Times New Roman"/>
          <w:sz w:val="24"/>
          <w:szCs w:val="24"/>
        </w:rPr>
        <w:t>),</w:t>
      </w:r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>оснащено</w:t>
      </w:r>
      <w:proofErr w:type="gramEnd"/>
      <w:r w:rsidRPr="000C323B">
        <w:rPr>
          <w:rFonts w:ascii="Times New Roman" w:eastAsia="Times New Roman" w:hAnsi="Times New Roman"/>
          <w:sz w:val="24"/>
          <w:szCs w:val="24"/>
          <w:lang w:eastAsia="ru-RU"/>
        </w:rPr>
        <w:t xml:space="preserve"> типовым оборудованием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указанным в настоящих Требованиях и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2DC96966" w14:textId="77777777" w:rsidR="001223EC" w:rsidRPr="009F7E08" w:rsidRDefault="001223EC" w:rsidP="00215371">
      <w:pPr>
        <w:tabs>
          <w:tab w:val="left" w:pos="782"/>
        </w:tabs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ab/>
        <w:t>В кабинете № 203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F7E08">
        <w:rPr>
          <w:rFonts w:ascii="Times New Roman" w:eastAsia="Arial" w:hAnsi="Times New Roman"/>
          <w:sz w:val="24"/>
          <w:szCs w:val="24"/>
          <w:lang w:eastAsia="ru-RU"/>
        </w:rPr>
        <w:t>имеется</w:t>
      </w:r>
      <w:r>
        <w:rPr>
          <w:rFonts w:ascii="Times New Roman" w:eastAsia="Arial" w:hAnsi="Times New Roman"/>
          <w:sz w:val="24"/>
          <w:szCs w:val="24"/>
          <w:lang w:eastAsia="ru-RU"/>
        </w:rPr>
        <w:t>,проектор</w:t>
      </w:r>
      <w:proofErr w:type="spellEnd"/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,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интерактивная доска, посредством которой участники образовательного процесса могут просматривать визуальную информацию по </w:t>
      </w:r>
      <w:r>
        <w:rPr>
          <w:rFonts w:ascii="Times New Roman" w:eastAsia="Arial" w:hAnsi="Times New Roman"/>
          <w:sz w:val="24"/>
          <w:szCs w:val="24"/>
          <w:lang w:eastAsia="ru-RU"/>
        </w:rPr>
        <w:t>теоретической механике, сопромату, сооружениям и видеоматериалы по изучаемым темам и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т.п. Для в</w:t>
      </w:r>
      <w:r>
        <w:rPr>
          <w:rFonts w:ascii="Times New Roman" w:eastAsia="Arial" w:hAnsi="Times New Roman"/>
          <w:sz w:val="24"/>
          <w:szCs w:val="24"/>
          <w:lang w:eastAsia="ru-RU"/>
        </w:rPr>
        <w:t>ыполнения некоторых практических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работ используется кабинет «Информатики» №207, в котором имеется свободный доступ в Интернет.</w:t>
      </w:r>
    </w:p>
    <w:p w14:paraId="22DD4799" w14:textId="77777777" w:rsidR="001223EC" w:rsidRPr="009F7E08" w:rsidRDefault="001223EC" w:rsidP="00215371">
      <w:pPr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4"/>
          <w:szCs w:val="24"/>
        </w:rPr>
      </w:pPr>
      <w:r w:rsidRPr="009F7E08">
        <w:rPr>
          <w:rFonts w:ascii="Times New Roman" w:eastAsia="Calibri" w:hAnsi="Times New Roman"/>
          <w:b/>
          <w:sz w:val="24"/>
          <w:szCs w:val="24"/>
        </w:rPr>
        <w:t>Технические обеспечение:</w:t>
      </w:r>
    </w:p>
    <w:p w14:paraId="1E106E62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-Персональный компьютер;</w:t>
      </w:r>
    </w:p>
    <w:p w14:paraId="7767691C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-Принтер;</w:t>
      </w:r>
    </w:p>
    <w:p w14:paraId="55384A43" w14:textId="77777777" w:rsidR="001223EC" w:rsidRPr="009F7E08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-Интерактивная доска;</w:t>
      </w:r>
    </w:p>
    <w:p w14:paraId="6B85C62D" w14:textId="77777777" w:rsidR="001223EC" w:rsidRDefault="001223EC" w:rsidP="0021537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7E08">
        <w:rPr>
          <w:rFonts w:ascii="Times New Roman" w:eastAsia="Calibri" w:hAnsi="Times New Roman"/>
          <w:sz w:val="24"/>
          <w:szCs w:val="24"/>
        </w:rPr>
        <w:t>Комплект аудио и видеоматериалов</w:t>
      </w:r>
    </w:p>
    <w:p w14:paraId="0610A463" w14:textId="77777777" w:rsidR="001223EC" w:rsidRPr="00215371" w:rsidRDefault="00215371" w:rsidP="00215371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14:paraId="477F1D24" w14:textId="77777777" w:rsidR="001223EC" w:rsidRPr="009F7E08" w:rsidRDefault="001223EC" w:rsidP="001223EC">
      <w:pPr>
        <w:tabs>
          <w:tab w:val="left" w:pos="820"/>
        </w:tabs>
        <w:spacing w:after="0" w:line="240" w:lineRule="auto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ab/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В состав учебно-методического и материально-технического обеспечения программы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«Техническая механика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» входят:</w:t>
      </w:r>
    </w:p>
    <w:p w14:paraId="728DCA3D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комплект учебно-наглядных пособий (курс лекций;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комплекты учебных единиц по </w:t>
      </w:r>
      <w:proofErr w:type="gramStart"/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темам;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</w:t>
      </w:r>
      <w:proofErr w:type="gramEnd"/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 лабораторно- практических работ; алгоритмические предписания по темам; опорные конспекты; 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иллюстрации; </w:t>
      </w:r>
      <w:proofErr w:type="spellStart"/>
      <w:r w:rsidRPr="009F7E08">
        <w:rPr>
          <w:rFonts w:ascii="Times New Roman" w:eastAsia="Arial" w:hAnsi="Times New Roman"/>
          <w:sz w:val="24"/>
          <w:szCs w:val="24"/>
          <w:lang w:eastAsia="ru-RU"/>
        </w:rPr>
        <w:t>альбомы,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ребусы</w:t>
      </w:r>
      <w:proofErr w:type="spellEnd"/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; кроссворды);</w:t>
      </w:r>
    </w:p>
    <w:p w14:paraId="44947009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общего и профессионального назначения, комплект учебно-методической документации. Для реализации виртуальных   лабораторно- практических работ используются проектор, компьютер, электронные презентации.</w:t>
      </w:r>
    </w:p>
    <w:p w14:paraId="0D9AD613" w14:textId="77777777" w:rsidR="001223EC" w:rsidRPr="009F7E08" w:rsidRDefault="001223EC" w:rsidP="001223EC">
      <w:pPr>
        <w:numPr>
          <w:ilvl w:val="0"/>
          <w:numId w:val="2"/>
        </w:numPr>
        <w:tabs>
          <w:tab w:val="left" w:pos="820"/>
        </w:tabs>
        <w:spacing w:after="0" w:line="240" w:lineRule="auto"/>
        <w:ind w:hanging="276"/>
        <w:jc w:val="both"/>
        <w:rPr>
          <w:rFonts w:ascii="Times New Roman" w:eastAsia="Symbol" w:hAnsi="Times New Roman"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>учебники и учебные пособия.</w:t>
      </w:r>
    </w:p>
    <w:p w14:paraId="0813515A" w14:textId="77777777" w:rsidR="001223EC" w:rsidRPr="009F7E08" w:rsidRDefault="001223EC" w:rsidP="001223EC">
      <w:pPr>
        <w:tabs>
          <w:tab w:val="left" w:pos="82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7E08">
        <w:rPr>
          <w:rFonts w:ascii="Times New Roman" w:eastAsia="Arial" w:hAnsi="Times New Roman"/>
          <w:sz w:val="24"/>
          <w:szCs w:val="24"/>
          <w:lang w:eastAsia="ru-RU"/>
        </w:rPr>
        <w:tab/>
        <w:t xml:space="preserve">В процессе освоения программы учебной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«Техническая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механика</w:t>
      </w:r>
      <w:r w:rsidRPr="009F7E08">
        <w:rPr>
          <w:rFonts w:ascii="Times New Roman" w:eastAsia="Arial" w:hAnsi="Times New Roman"/>
          <w:sz w:val="24"/>
          <w:szCs w:val="24"/>
          <w:lang w:eastAsia="ru-RU"/>
        </w:rPr>
        <w:t>»студенты</w:t>
      </w:r>
      <w:proofErr w:type="spellEnd"/>
      <w:proofErr w:type="gramEnd"/>
      <w:r w:rsidRPr="009F7E08">
        <w:rPr>
          <w:rFonts w:ascii="Times New Roman" w:eastAsia="Arial" w:hAnsi="Times New Roman"/>
          <w:sz w:val="24"/>
          <w:szCs w:val="24"/>
          <w:lang w:eastAsia="ru-RU"/>
        </w:rPr>
        <w:t xml:space="preserve">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682490E1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F7E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5DD707DD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1D559A5B" w14:textId="77777777" w:rsidR="001223EC" w:rsidRPr="009F7E08" w:rsidRDefault="001223EC" w:rsidP="0012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7E08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780F4C34" w14:textId="77777777" w:rsidR="001223EC" w:rsidRPr="009F7E08" w:rsidRDefault="001223EC" w:rsidP="001223EC">
      <w:pPr>
        <w:spacing w:after="0" w:line="360" w:lineRule="auto"/>
        <w:ind w:left="142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EB5B1A" w14:textId="77777777" w:rsidR="00215371" w:rsidRDefault="00215371" w:rsidP="00215371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3.2.1. Основные печатные и/или электронные издания</w:t>
      </w:r>
    </w:p>
    <w:p w14:paraId="4912EA2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1.Атапин, В. Г. Сопротивление </w:t>
      </w:r>
      <w:proofErr w:type="gramStart"/>
      <w:r>
        <w:rPr>
          <w:rFonts w:ascii="Times New Roman" w:hAnsi="Times New Roman"/>
          <w:sz w:val="24"/>
        </w:rPr>
        <w:t>материалов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В. Г. </w:t>
      </w:r>
      <w:proofErr w:type="spellStart"/>
      <w:r>
        <w:rPr>
          <w:rFonts w:ascii="Times New Roman" w:hAnsi="Times New Roman"/>
          <w:sz w:val="24"/>
        </w:rPr>
        <w:t>Атапин</w:t>
      </w:r>
      <w:proofErr w:type="spellEnd"/>
      <w:r>
        <w:rPr>
          <w:rFonts w:ascii="Times New Roman" w:hAnsi="Times New Roman"/>
          <w:sz w:val="24"/>
        </w:rPr>
        <w:t xml:space="preserve">. — 3-е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2024. — 438 с. — (Профессиональное образование). — ISBN 978-5-534-15971-4.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https://urait.ru/bcode/539452</w:t>
      </w:r>
    </w:p>
    <w:p w14:paraId="75ADE827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2.Ахметзянов, М. Х. Техническая механика (сопротивление материалов</w:t>
      </w:r>
      <w:proofErr w:type="gramStart"/>
      <w:r>
        <w:rPr>
          <w:rFonts w:ascii="Times New Roman" w:hAnsi="Times New Roman"/>
          <w:sz w:val="24"/>
        </w:rPr>
        <w:t>)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М. Х. Ахметзянов, И. Б. Лазарев.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297 с. — (Профессиональное образование). — ISBN 978-5-534-09308-7.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https://urait.ru/bcode/512201</w:t>
      </w:r>
    </w:p>
    <w:p w14:paraId="2BB0286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3.Бабанов, В. В. Техническая (строительная) механика : учебник и практикум для среднего профессионального образования / В. В. Бабанов.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487 с. — (Профессиональное образование). — ISBN 978-5-534-10332-8.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https://urait.ru/bcode/517722</w:t>
      </w:r>
    </w:p>
    <w:p w14:paraId="200A407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4.Бертяев В. Д. Теоретическая и прикладная механика. Самостоятельная и учебно-исследовательская работа </w:t>
      </w:r>
      <w:proofErr w:type="gramStart"/>
      <w:r>
        <w:rPr>
          <w:rFonts w:ascii="Times New Roman" w:hAnsi="Times New Roman"/>
          <w:sz w:val="24"/>
        </w:rPr>
        <w:t>студентов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СПО / В. Д. </w:t>
      </w:r>
      <w:proofErr w:type="spellStart"/>
      <w:r>
        <w:rPr>
          <w:rFonts w:ascii="Times New Roman" w:hAnsi="Times New Roman"/>
          <w:sz w:val="24"/>
        </w:rPr>
        <w:t>Бертяев</w:t>
      </w:r>
      <w:proofErr w:type="spellEnd"/>
      <w:r>
        <w:rPr>
          <w:rFonts w:ascii="Times New Roman" w:hAnsi="Times New Roman"/>
          <w:sz w:val="24"/>
        </w:rPr>
        <w:t xml:space="preserve">, В. С. </w:t>
      </w:r>
      <w:proofErr w:type="spellStart"/>
      <w:r>
        <w:rPr>
          <w:rFonts w:ascii="Times New Roman" w:hAnsi="Times New Roman"/>
          <w:sz w:val="24"/>
        </w:rPr>
        <w:t>Ручин-ский</w:t>
      </w:r>
      <w:proofErr w:type="spellEnd"/>
      <w:r>
        <w:rPr>
          <w:rFonts w:ascii="Times New Roman" w:hAnsi="Times New Roman"/>
          <w:sz w:val="24"/>
        </w:rPr>
        <w:t>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420 с. — ISBN 978-5-8114-8158-3.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элек</w:t>
      </w:r>
      <w:proofErr w:type="spellEnd"/>
      <w:r>
        <w:rPr>
          <w:rFonts w:ascii="Times New Roman" w:hAnsi="Times New Roman"/>
          <w:sz w:val="24"/>
        </w:rPr>
        <w:t>-тронный // Лань : электронно-библиотечная система. — URL: https://e.lanbook.com/book/179024</w:t>
      </w:r>
    </w:p>
    <w:p w14:paraId="44591C82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5.Бухгольц, Н. Н. Основной курс теоретической механики. Часть 1. Кинематика, статика, динамика материальной точки / Н. Н. Бухгольц.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468 с. — ISBN 978-5-507-46857-7.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https://e.lanbook.com/book/322634</w:t>
      </w:r>
    </w:p>
    <w:p w14:paraId="29A76EE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6.Бухгольц, Н. Н. Основной курс теоретической механики. Часть 2. Динамика системы материальных точек / Н. Н. Бухгольц.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336 с. — ISBN 978-5-507-46656-6.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https://e.lanbook.com/book/314768</w:t>
      </w:r>
    </w:p>
    <w:p w14:paraId="17579A26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7.Васильков, Г. В. Строительная механика. Динамика и устройство </w:t>
      </w:r>
      <w:proofErr w:type="gramStart"/>
      <w:r>
        <w:rPr>
          <w:rFonts w:ascii="Times New Roman" w:hAnsi="Times New Roman"/>
          <w:sz w:val="24"/>
        </w:rPr>
        <w:t>сооружений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Г. В. Васильков, З. В. Буйко.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</w:t>
      </w:r>
      <w:r>
        <w:rPr>
          <w:rFonts w:ascii="Times New Roman" w:hAnsi="Times New Roman"/>
          <w:sz w:val="24"/>
        </w:rPr>
        <w:lastRenderedPageBreak/>
        <w:t xml:space="preserve">— 256 с. — ISBN 978-5-8114-7012-9.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https://e.lanbook.com/book/153952</w:t>
      </w:r>
    </w:p>
    <w:p w14:paraId="16C156AF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8.Гребенкин, В. З. Техническая механика : учебник и практикум для среднего профессионального образования / В. З. Гребенкин, Р. П. Заднепровский, В. А. Летягин ; под редакцией В. З. Гребенкина, Р. П. Заднепровского.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390 с. — (Профессиональное образование). — ISBN 978-5-534-10337-3.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https://urait.ru/bcode/517738</w:t>
      </w:r>
    </w:p>
    <w:p w14:paraId="122737DE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9.Гудимова, Л. Н. Техническая механика / Л. Н. Гудимова, Ю. А. Епифанцев, Э. Я. Живаго, А. В. Макаров. — 2-е изд., стер. (полноцветная печать).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324 с. — ISBN 978-5-507-45644-4.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https://e.lanbook.com/book/277055</w:t>
      </w:r>
    </w:p>
    <w:p w14:paraId="0596ED4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10.Гудимова, Л. Н. Техническая механика. Практикум / Э. Я. Живаго, Л. Н. Гудимова, Ю. А. Епифанцев [и др.]. — 2-е изд., стер. (полноцветная печать).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372 с. — ISBN 978-5-507-45568-3.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https://e.lanbook.com/book/276410</w:t>
      </w:r>
    </w:p>
    <w:p w14:paraId="0A19AE6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11.Доронин, Ф. А. Теоретическая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Ф. А. Доронин.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480 с. — ISBN 978-5-8114-6750-1.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https://e.lanbook.com/book/152461</w:t>
      </w:r>
    </w:p>
    <w:p w14:paraId="1643CD8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12.Жуков, В. Г. Механика. Сопротивление </w:t>
      </w:r>
      <w:proofErr w:type="gramStart"/>
      <w:r>
        <w:rPr>
          <w:rFonts w:ascii="Times New Roman" w:hAnsi="Times New Roman"/>
          <w:sz w:val="24"/>
        </w:rPr>
        <w:t>материалов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В. Г. Жуков.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— 416 с. — ISBN 978-5-507-47528-5.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https://e.lanbook.com/book/386417</w:t>
      </w:r>
    </w:p>
    <w:p w14:paraId="42308B6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13.Журавлев, Е. А. Техническая механика: теоретическая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Е. А. Журавлев.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140 с. — (Профессиональное образование). — ISBN 978-5-534-10338-0.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https://urait.ru/bcode/517733</w:t>
      </w:r>
    </w:p>
    <w:p w14:paraId="5B610D0A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14.Зиомковский, В. М. Техническая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В. М. </w:t>
      </w:r>
      <w:proofErr w:type="spellStart"/>
      <w:r>
        <w:rPr>
          <w:rFonts w:ascii="Times New Roman" w:hAnsi="Times New Roman"/>
          <w:sz w:val="24"/>
        </w:rPr>
        <w:t>Зиомковский</w:t>
      </w:r>
      <w:proofErr w:type="spellEnd"/>
      <w:r>
        <w:rPr>
          <w:rFonts w:ascii="Times New Roman" w:hAnsi="Times New Roman"/>
          <w:sz w:val="24"/>
        </w:rPr>
        <w:t xml:space="preserve">, И. В. Троицкий ; под научной редакцией В. И. </w:t>
      </w:r>
      <w:proofErr w:type="spellStart"/>
      <w:r>
        <w:rPr>
          <w:rFonts w:ascii="Times New Roman" w:hAnsi="Times New Roman"/>
          <w:sz w:val="24"/>
        </w:rPr>
        <w:t>Вешкурцева</w:t>
      </w:r>
      <w:proofErr w:type="spellEnd"/>
      <w:r>
        <w:rPr>
          <w:rFonts w:ascii="Times New Roman" w:hAnsi="Times New Roman"/>
          <w:sz w:val="24"/>
        </w:rPr>
        <w:t xml:space="preserve">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288 с. — (Профессиональное образование). — ISBN 978-5-534-10334-2.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https://urait.ru/bcode/517741</w:t>
      </w:r>
    </w:p>
    <w:p w14:paraId="353E26EE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15.Калентьев В.А. Техническая механика: учебное пособие для СПО. – Саратов: Профобразование, 2020. — 110 c. — ISBN 978-5-4488-0904-0. —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>: [сайт]. — URL: https://profspo.ru/books/98670</w:t>
      </w:r>
    </w:p>
    <w:p w14:paraId="2C683A5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16.Кислов, А. Н. Сопротивление материалов: лабораторный </w:t>
      </w:r>
      <w:proofErr w:type="gramStart"/>
      <w:r>
        <w:rPr>
          <w:rFonts w:ascii="Times New Roman" w:hAnsi="Times New Roman"/>
          <w:sz w:val="24"/>
        </w:rPr>
        <w:t>практикум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А. Н. Кислов [и др.] ; под научной редакцией А. А. Полякова.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130 с. — (Профессиональное образование). — ISBN 978-5-534-09943-0.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https://urait.ru/bcode/514324</w:t>
      </w:r>
    </w:p>
    <w:p w14:paraId="35924F0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17.Королев, П. В. Техническая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СПО / П. В. Королев. – </w:t>
      </w:r>
      <w:proofErr w:type="gramStart"/>
      <w:r>
        <w:rPr>
          <w:rFonts w:ascii="Times New Roman" w:hAnsi="Times New Roman"/>
          <w:sz w:val="24"/>
        </w:rPr>
        <w:t>Саратов :</w:t>
      </w:r>
      <w:proofErr w:type="gramEnd"/>
      <w:r>
        <w:rPr>
          <w:rFonts w:ascii="Times New Roman" w:hAnsi="Times New Roman"/>
          <w:sz w:val="24"/>
        </w:rPr>
        <w:t xml:space="preserve"> Профобразование, Ай Пи Ар Медиа, 2020. – 111 c. – ISBN 978-5-</w:t>
      </w:r>
      <w:r>
        <w:rPr>
          <w:rFonts w:ascii="Times New Roman" w:hAnsi="Times New Roman"/>
          <w:sz w:val="24"/>
        </w:rPr>
        <w:lastRenderedPageBreak/>
        <w:t xml:space="preserve">4488-0672-8, 978-5-4497-0264-7. –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/>
          <w:sz w:val="24"/>
        </w:rPr>
        <w:t>PROFобразование</w:t>
      </w:r>
      <w:proofErr w:type="spellEnd"/>
      <w:r>
        <w:rPr>
          <w:rFonts w:ascii="Times New Roman" w:hAnsi="Times New Roman"/>
          <w:sz w:val="24"/>
        </w:rPr>
        <w:t xml:space="preserve"> : [сайт]. – URL: https://profspo.ru/books/88496</w:t>
      </w:r>
    </w:p>
    <w:p w14:paraId="48EEA752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18.Кривошапко, С. Н. Сопротивление </w:t>
      </w:r>
      <w:proofErr w:type="gramStart"/>
      <w:r>
        <w:rPr>
          <w:rFonts w:ascii="Times New Roman" w:hAnsi="Times New Roman"/>
          <w:sz w:val="24"/>
        </w:rPr>
        <w:t>материалов :</w:t>
      </w:r>
      <w:proofErr w:type="gramEnd"/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С. Н. Кривошапко.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397 с. — (Профессиональное образование). — ISBN 978-5-534-03862-0.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https://urait.ru/bcode/513561</w:t>
      </w:r>
    </w:p>
    <w:p w14:paraId="0695BE3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19.Кривошапко, С. Н. Сопротивление материалов. </w:t>
      </w:r>
      <w:proofErr w:type="gramStart"/>
      <w:r>
        <w:rPr>
          <w:rFonts w:ascii="Times New Roman" w:hAnsi="Times New Roman"/>
          <w:sz w:val="24"/>
        </w:rPr>
        <w:t>Практикум :</w:t>
      </w:r>
      <w:proofErr w:type="gramEnd"/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С. Н. Кривошапко, В. А. </w:t>
      </w:r>
      <w:proofErr w:type="spellStart"/>
      <w:r>
        <w:rPr>
          <w:rFonts w:ascii="Times New Roman" w:hAnsi="Times New Roman"/>
          <w:sz w:val="24"/>
        </w:rPr>
        <w:t>Копнов</w:t>
      </w:r>
      <w:proofErr w:type="spellEnd"/>
      <w:r>
        <w:rPr>
          <w:rFonts w:ascii="Times New Roman" w:hAnsi="Times New Roman"/>
          <w:sz w:val="24"/>
        </w:rPr>
        <w:t xml:space="preserve">. — 4-е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353 с. — (Профессиональное образование). — ISBN 978-5-9916-8043-1.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https://urait.ru/bcode/513208</w:t>
      </w:r>
    </w:p>
    <w:p w14:paraId="39AF447C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20.Кузьмин, Л. Ю. Сопротивление материалов / Л. Ю. Кузьмин, В. Н. Сергиенко, В. К. </w:t>
      </w:r>
      <w:proofErr w:type="spellStart"/>
      <w:r>
        <w:rPr>
          <w:rFonts w:ascii="Times New Roman" w:hAnsi="Times New Roman"/>
          <w:sz w:val="24"/>
        </w:rPr>
        <w:t>Ломунов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>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228 с. — ISBN 978-5-507-47117-1.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https://e.lanbook.com/book/329564</w:t>
      </w:r>
    </w:p>
    <w:p w14:paraId="13E3103B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21.Кузьмин, Л. Ю. Строительная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Л. Ю. Кузьмин, В. Н. Сергиенко.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296 с. — ISBN 978-5-8114-6804-1.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https://e.lanbook.com/book/152637</w:t>
      </w:r>
    </w:p>
    <w:p w14:paraId="08F27058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22.Максимов, А. Б. Механика. Решение задач статики и </w:t>
      </w:r>
      <w:proofErr w:type="gramStart"/>
      <w:r>
        <w:rPr>
          <w:rFonts w:ascii="Times New Roman" w:hAnsi="Times New Roman"/>
          <w:sz w:val="24"/>
        </w:rPr>
        <w:t>кинематики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А. Б. Максимов.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208 с. — ISBN 978-5-8114-6767-9.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https://e.lanbook.com/book/152478</w:t>
      </w:r>
    </w:p>
    <w:p w14:paraId="57CC895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23.Максимов, А. Б. Теоретическая механика. Решение задач </w:t>
      </w:r>
      <w:proofErr w:type="gramStart"/>
      <w:r>
        <w:rPr>
          <w:rFonts w:ascii="Times New Roman" w:hAnsi="Times New Roman"/>
          <w:sz w:val="24"/>
        </w:rPr>
        <w:t>динамики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А. Б. Максимов.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2022. — 188 с. — ISBN 978-5-8114-8327-3.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https://e.lanbook.com/book/187572</w:t>
      </w:r>
    </w:p>
    <w:p w14:paraId="5CBD3F8B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24.Мещерский, И. В. Задачи по теоретической механике / И. В. Мещерский.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448 с. — ISBN 978-5-507-46952-9.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https://e.lanbook.com/book/324965</w:t>
      </w:r>
    </w:p>
    <w:p w14:paraId="633BA424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25.Миролюбов И. Н. Сопротивление материалов. Пособие по решению </w:t>
      </w:r>
      <w:proofErr w:type="gramStart"/>
      <w:r>
        <w:rPr>
          <w:rFonts w:ascii="Times New Roman" w:hAnsi="Times New Roman"/>
          <w:sz w:val="24"/>
        </w:rPr>
        <w:t>задач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И. Н. Миролюбов, Ф. З. </w:t>
      </w:r>
      <w:proofErr w:type="spellStart"/>
      <w:r>
        <w:rPr>
          <w:rFonts w:ascii="Times New Roman" w:hAnsi="Times New Roman"/>
          <w:sz w:val="24"/>
        </w:rPr>
        <w:t>Алмаметов</w:t>
      </w:r>
      <w:proofErr w:type="spellEnd"/>
      <w:r>
        <w:rPr>
          <w:rFonts w:ascii="Times New Roman" w:hAnsi="Times New Roman"/>
          <w:sz w:val="24"/>
        </w:rPr>
        <w:t>, Н. А. Курицын [и др.].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2020. — 512 с. — ISBN 978-5-8114-6437-1.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https://e.lanbook.com/book/147350</w:t>
      </w:r>
    </w:p>
    <w:p w14:paraId="0214E175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26.Никитин, Н. Н. Курс теоретической механики / Н. Н. Никитин. — 2-е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2023. — 720 с. — ISBN 978-5-507-46210-0.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https://e.lanbook.com/book/302300</w:t>
      </w:r>
    </w:p>
    <w:p w14:paraId="7619F9F3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27.Смирнов, В. А. Техническая (строительная) </w:t>
      </w:r>
      <w:proofErr w:type="gramStart"/>
      <w:r>
        <w:rPr>
          <w:rFonts w:ascii="Times New Roman" w:hAnsi="Times New Roman"/>
          <w:sz w:val="24"/>
        </w:rPr>
        <w:t>механика :</w:t>
      </w:r>
      <w:proofErr w:type="gramEnd"/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А. Смирнов, А. С. Городецкий. — 2-е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Издательство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, 2023. — 423 с. — (Профессиональное </w:t>
      </w:r>
      <w:r>
        <w:rPr>
          <w:rFonts w:ascii="Times New Roman" w:hAnsi="Times New Roman"/>
          <w:sz w:val="24"/>
        </w:rPr>
        <w:lastRenderedPageBreak/>
        <w:t xml:space="preserve">образование). — ISBN 978-5-534-10344-1.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proofErr w:type="spellStart"/>
      <w:r>
        <w:rPr>
          <w:rFonts w:ascii="Times New Roman" w:hAnsi="Times New Roman"/>
          <w:sz w:val="24"/>
        </w:rPr>
        <w:t>Юрайт</w:t>
      </w:r>
      <w:proofErr w:type="spellEnd"/>
      <w:r>
        <w:rPr>
          <w:rFonts w:ascii="Times New Roman" w:hAnsi="Times New Roman"/>
          <w:sz w:val="24"/>
        </w:rPr>
        <w:t xml:space="preserve"> [сайт]. — URL: https://urait.ru/bcode/517729</w:t>
      </w:r>
    </w:p>
    <w:p w14:paraId="5D96E52D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28.Степин, П. А. Сопротивление </w:t>
      </w:r>
      <w:proofErr w:type="gramStart"/>
      <w:r>
        <w:rPr>
          <w:rFonts w:ascii="Times New Roman" w:hAnsi="Times New Roman"/>
          <w:sz w:val="24"/>
        </w:rPr>
        <w:t>материалов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П. А. Степин.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320 с. — ISBN 978-5-8114-6768-6.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https://e.lanbook.com/book/152479</w:t>
      </w:r>
    </w:p>
    <w:p w14:paraId="00E2D089" w14:textId="77777777" w:rsidR="00215371" w:rsidRDefault="00215371" w:rsidP="00215371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29. Филатов, Ю. Е. Введение в механику материалов и </w:t>
      </w:r>
      <w:proofErr w:type="gramStart"/>
      <w:r>
        <w:rPr>
          <w:rFonts w:ascii="Times New Roman" w:hAnsi="Times New Roman"/>
          <w:sz w:val="24"/>
        </w:rPr>
        <w:t>конструкций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Ю. Е. Филатов. — 3-е изд., стер.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2024. — 320 с. — ISBN 978-5-507-47540-7. —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 // Лань : электронно-библиотечная система. — URL: https://e.lanbook.com/book/386462</w:t>
      </w:r>
    </w:p>
    <w:p w14:paraId="1866BB70" w14:textId="77777777" w:rsidR="00215371" w:rsidRDefault="00215371" w:rsidP="00215371">
      <w:pPr>
        <w:spacing w:line="276" w:lineRule="auto"/>
        <w:ind w:firstLine="709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3.2.2. Дополнительные источники </w:t>
      </w:r>
    </w:p>
    <w:p w14:paraId="38317CD9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1.Олофинская, В. П. Техническая механика. Сборник тестовых </w:t>
      </w:r>
      <w:proofErr w:type="gramStart"/>
      <w:r>
        <w:rPr>
          <w:rFonts w:ascii="Times New Roman" w:hAnsi="Times New Roman"/>
          <w:sz w:val="24"/>
        </w:rPr>
        <w:t>заданий :</w:t>
      </w:r>
      <w:proofErr w:type="gramEnd"/>
      <w:r>
        <w:rPr>
          <w:rFonts w:ascii="Times New Roman" w:hAnsi="Times New Roman"/>
          <w:sz w:val="24"/>
        </w:rPr>
        <w:t xml:space="preserve"> учебное пособие / В.П. </w:t>
      </w:r>
      <w:proofErr w:type="spellStart"/>
      <w:r>
        <w:rPr>
          <w:rFonts w:ascii="Times New Roman" w:hAnsi="Times New Roman"/>
          <w:sz w:val="24"/>
        </w:rPr>
        <w:t>Олофинская</w:t>
      </w:r>
      <w:proofErr w:type="spellEnd"/>
      <w:r>
        <w:rPr>
          <w:rFonts w:ascii="Times New Roman" w:hAnsi="Times New Roman"/>
          <w:sz w:val="24"/>
        </w:rPr>
        <w:t xml:space="preserve">. — 2-е изд., </w:t>
      </w:r>
      <w:proofErr w:type="spellStart"/>
      <w:r>
        <w:rPr>
          <w:rFonts w:ascii="Times New Roman" w:hAnsi="Times New Roman"/>
          <w:sz w:val="24"/>
        </w:rPr>
        <w:t>испр</w:t>
      </w:r>
      <w:proofErr w:type="spellEnd"/>
      <w:r>
        <w:rPr>
          <w:rFonts w:ascii="Times New Roman" w:hAnsi="Times New Roman"/>
          <w:sz w:val="24"/>
        </w:rPr>
        <w:t xml:space="preserve">. и доп. — </w:t>
      </w:r>
      <w:proofErr w:type="gramStart"/>
      <w:r>
        <w:rPr>
          <w:rFonts w:ascii="Times New Roman" w:hAnsi="Times New Roman"/>
          <w:sz w:val="24"/>
        </w:rPr>
        <w:t>Москва :</w:t>
      </w:r>
      <w:proofErr w:type="gramEnd"/>
      <w:r>
        <w:rPr>
          <w:rFonts w:ascii="Times New Roman" w:hAnsi="Times New Roman"/>
          <w:sz w:val="24"/>
        </w:rPr>
        <w:t xml:space="preserve"> ИНФРА-М, 2021. — 132 с. — (Среднее профессиональное образование). - ISBN 978-5-16-016753-4. - </w:t>
      </w:r>
      <w:proofErr w:type="gramStart"/>
      <w:r>
        <w:rPr>
          <w:rFonts w:ascii="Times New Roman" w:hAnsi="Times New Roman"/>
          <w:sz w:val="24"/>
        </w:rPr>
        <w:t>Текст :</w:t>
      </w:r>
      <w:proofErr w:type="gramEnd"/>
      <w:r>
        <w:rPr>
          <w:rFonts w:ascii="Times New Roman" w:hAnsi="Times New Roman"/>
          <w:sz w:val="24"/>
        </w:rPr>
        <w:t xml:space="preserve"> электронный. - URL: https://znanium.com/catalog/product/1221360 (дата обращения: 08.01.2022). – Режим доступа: по подписке.</w:t>
      </w:r>
    </w:p>
    <w:p w14:paraId="5D8F68E9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2.Васильков, Г. В. Строительная механика. Динамика и устройство </w:t>
      </w:r>
      <w:proofErr w:type="gramStart"/>
      <w:r>
        <w:rPr>
          <w:rFonts w:ascii="Times New Roman" w:hAnsi="Times New Roman"/>
          <w:sz w:val="24"/>
        </w:rPr>
        <w:t>сооружений :</w:t>
      </w:r>
      <w:proofErr w:type="gramEnd"/>
      <w:r>
        <w:rPr>
          <w:rFonts w:ascii="Times New Roman" w:hAnsi="Times New Roman"/>
          <w:sz w:val="24"/>
        </w:rPr>
        <w:t xml:space="preserve"> учебное пособие для </w:t>
      </w:r>
      <w:proofErr w:type="spellStart"/>
      <w:r>
        <w:rPr>
          <w:rFonts w:ascii="Times New Roman" w:hAnsi="Times New Roman"/>
          <w:sz w:val="24"/>
        </w:rPr>
        <w:t>спо</w:t>
      </w:r>
      <w:proofErr w:type="spellEnd"/>
      <w:r>
        <w:rPr>
          <w:rFonts w:ascii="Times New Roman" w:hAnsi="Times New Roman"/>
          <w:sz w:val="24"/>
        </w:rPr>
        <w:t xml:space="preserve"> / Г. В. Васильков, З. В. Буйко. — Санкт-</w:t>
      </w:r>
      <w:proofErr w:type="gramStart"/>
      <w:r>
        <w:rPr>
          <w:rFonts w:ascii="Times New Roman" w:hAnsi="Times New Roman"/>
          <w:sz w:val="24"/>
        </w:rPr>
        <w:t>Петербург :</w:t>
      </w:r>
      <w:proofErr w:type="gramEnd"/>
      <w:r>
        <w:rPr>
          <w:rFonts w:ascii="Times New Roman" w:hAnsi="Times New Roman"/>
          <w:sz w:val="24"/>
        </w:rPr>
        <w:t xml:space="preserve"> Лань, 2021. — 256 с. — ISBN 978-5-8114-7012-9. — </w:t>
      </w:r>
      <w:proofErr w:type="gramStart"/>
      <w:r>
        <w:rPr>
          <w:rFonts w:ascii="Times New Roman" w:hAnsi="Times New Roman"/>
          <w:sz w:val="24"/>
        </w:rPr>
        <w:t>Текст :</w:t>
      </w:r>
      <w:proofErr w:type="gramEnd"/>
      <w:r>
        <w:rPr>
          <w:rFonts w:ascii="Times New Roman" w:hAnsi="Times New Roman"/>
          <w:sz w:val="24"/>
        </w:rPr>
        <w:t xml:space="preserve"> электронный // Лань : электронно-библиотечная система. — URL: https://e.lanbook.com/book/153952 (дата обращения: 13.01.2022). — Режим доступа: для </w:t>
      </w:r>
      <w:proofErr w:type="spellStart"/>
      <w:r>
        <w:rPr>
          <w:rFonts w:ascii="Times New Roman" w:hAnsi="Times New Roman"/>
          <w:sz w:val="24"/>
        </w:rPr>
        <w:t>авториз</w:t>
      </w:r>
      <w:proofErr w:type="spellEnd"/>
      <w:r>
        <w:rPr>
          <w:rFonts w:ascii="Times New Roman" w:hAnsi="Times New Roman"/>
          <w:sz w:val="24"/>
        </w:rPr>
        <w:t>. пользователей.</w:t>
      </w:r>
    </w:p>
    <w:p w14:paraId="61B88D28" w14:textId="77777777" w:rsidR="00215371" w:rsidRDefault="00215371" w:rsidP="00215371">
      <w:pPr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3.Sopromato.ru [Электронный ресурс]. URL: https://sopromato.ru/</w:t>
      </w:r>
    </w:p>
    <w:p w14:paraId="6C701F3F" w14:textId="2A155416" w:rsidR="005E029F" w:rsidRPr="00AE474C" w:rsidRDefault="00215371" w:rsidP="00AE474C">
      <w:pPr>
        <w:spacing w:line="276" w:lineRule="auto"/>
        <w:ind w:firstLine="709"/>
        <w:jc w:val="both"/>
        <w:rPr>
          <w:rFonts w:ascii="Times New Roman" w:hAnsi="Times New Roman"/>
          <w:sz w:val="24"/>
        </w:rPr>
        <w:sectPr w:rsidR="005E029F" w:rsidRPr="00AE474C" w:rsidSect="001223E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</w:rPr>
        <w:t xml:space="preserve">4.Строительная механика [Электронный ресурс]. URL: </w:t>
      </w:r>
      <w:hyperlink r:id="rId8" w:history="1">
        <w:r>
          <w:rPr>
            <w:rFonts w:ascii="Times New Roman" w:hAnsi="Times New Roman"/>
            <w:sz w:val="24"/>
          </w:rPr>
          <w:t>http://stroitmeh.ru/</w:t>
        </w:r>
      </w:hyperlink>
    </w:p>
    <w:p w14:paraId="6771AB83" w14:textId="1660D7F7" w:rsidR="00472510" w:rsidRPr="00F46D06" w:rsidRDefault="00AE474C" w:rsidP="00F46D06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AE474C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lastRenderedPageBreak/>
        <w:t>4. КОНТРОЛЬ И ОЦЕНКА РЕЗУЛЬТАТОВ ОСВОЕНИЯ ДИСЦИПЛИНЫ</w:t>
      </w: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40"/>
        <w:gridCol w:w="3007"/>
      </w:tblGrid>
      <w:tr w:rsidR="00081E48" w14:paraId="6B732AEB" w14:textId="77777777" w:rsidTr="000B127C">
        <w:trPr>
          <w:trHeight w:val="519"/>
        </w:trPr>
        <w:tc>
          <w:tcPr>
            <w:tcW w:w="2972" w:type="dxa"/>
            <w:vAlign w:val="center"/>
          </w:tcPr>
          <w:p w14:paraId="0ECDA479" w14:textId="77777777" w:rsidR="00081E48" w:rsidRDefault="00081E48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обучения</w:t>
            </w:r>
          </w:p>
        </w:tc>
        <w:tc>
          <w:tcPr>
            <w:tcW w:w="3940" w:type="dxa"/>
            <w:vAlign w:val="center"/>
          </w:tcPr>
          <w:p w14:paraId="022B6E4F" w14:textId="0118816B" w:rsidR="00081E48" w:rsidRPr="00AE474C" w:rsidRDefault="008A3C9E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474C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007" w:type="dxa"/>
            <w:vAlign w:val="center"/>
          </w:tcPr>
          <w:p w14:paraId="57337097" w14:textId="77777777" w:rsidR="00081E48" w:rsidRDefault="00081E48" w:rsidP="005E029F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Методы оценки</w:t>
            </w:r>
          </w:p>
        </w:tc>
      </w:tr>
      <w:tr w:rsidR="00AE474C" w14:paraId="1C315D49" w14:textId="77777777" w:rsidTr="000B127C">
        <w:trPr>
          <w:trHeight w:val="698"/>
        </w:trPr>
        <w:tc>
          <w:tcPr>
            <w:tcW w:w="2972" w:type="dxa"/>
          </w:tcPr>
          <w:p w14:paraId="3C4276F4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Знает:</w:t>
            </w:r>
          </w:p>
          <w:p w14:paraId="5CDA3299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понятия и аксиомы теоретической механики, законы равновесия и перемещения тел.</w:t>
            </w:r>
          </w:p>
          <w:p w14:paraId="76FA1DF4" w14:textId="77777777" w:rsidR="007D7DDF" w:rsidRDefault="00AE474C" w:rsidP="007D7DD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Методики выполнения основных расчетов по теоретической механике, сопротивлению материалов и </w:t>
            </w:r>
            <w:r w:rsidR="007D7DDF">
              <w:rPr>
                <w:rFonts w:ascii="Times New Roman" w:hAnsi="Times New Roman"/>
                <w:sz w:val="24"/>
              </w:rPr>
              <w:t>строительной механике.</w:t>
            </w:r>
          </w:p>
          <w:p w14:paraId="172E7C61" w14:textId="745C0995" w:rsidR="00AE474C" w:rsidRDefault="00AE474C" w:rsidP="007D7DD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940" w:type="dxa"/>
            <w:vMerge w:val="restart"/>
          </w:tcPr>
          <w:p w14:paraId="4960574E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b/>
                <w:color w:val="181818"/>
                <w:sz w:val="24"/>
                <w:szCs w:val="24"/>
                <w:lang w:eastAsia="zh-CN"/>
              </w:rPr>
              <w:t>Тестирование</w:t>
            </w:r>
          </w:p>
          <w:p w14:paraId="100222B5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</w:t>
            </w:r>
            <w:proofErr w:type="gramEnd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5» - 86% – 100% правильных ответов.</w:t>
            </w:r>
          </w:p>
          <w:p w14:paraId="3CFA254A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</w:t>
            </w:r>
            <w:proofErr w:type="gramEnd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4»  -73% – 85% правильных ответов.</w:t>
            </w:r>
          </w:p>
          <w:p w14:paraId="63754FD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</w:t>
            </w:r>
            <w:proofErr w:type="gramEnd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3» - 53% – 72% правильных ответов.</w:t>
            </w:r>
          </w:p>
          <w:p w14:paraId="2683C6CA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Оценка  «</w:t>
            </w:r>
            <w:proofErr w:type="gramEnd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2» -  0% – 52% правильных ответов.</w:t>
            </w:r>
          </w:p>
          <w:p w14:paraId="286E0043" w14:textId="63ED2DE1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3" w:name="criteria"/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оценки </w:t>
            </w:r>
            <w:r w:rsidR="000B12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расчетно-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графических работ.</w:t>
            </w:r>
            <w:bookmarkEnd w:id="13"/>
          </w:p>
          <w:p w14:paraId="1F0CCBC1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"5"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48F1748B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аккуратном, рациональном безошибочном выполнении графической работы с соблюдением всех правил и требований ЕСКД;</w:t>
            </w:r>
          </w:p>
          <w:p w14:paraId="7210D2A2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не более одного недостатка.</w:t>
            </w:r>
          </w:p>
          <w:p w14:paraId="0A6D7E66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"4"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2596D81D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в графической работе 2-3 недостатков при условии выполнения полного объема задания и отсутствия ошибок.</w:t>
            </w:r>
          </w:p>
          <w:p w14:paraId="26ED87D6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"3"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0180D22C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условии выполнения минимально допустимого объема задания и наличии не более 2 ошибок и 2-3 недостатков, сопутствующих этим ошибкам при условии отсутствия грубых ошибок;</w:t>
            </w:r>
          </w:p>
          <w:p w14:paraId="460B82A7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отсутствии ошибок и наличии 3-5 недостатков.</w:t>
            </w:r>
          </w:p>
          <w:p w14:paraId="42A0220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 </w:t>
            </w:r>
            <w:r w:rsidRPr="00AE474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"2"</w:t>
            </w: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ставится:</w:t>
            </w:r>
          </w:p>
          <w:p w14:paraId="14453D6F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при наличии в графической работе 1-2 грубых ошибок;</w:t>
            </w:r>
          </w:p>
          <w:p w14:paraId="3F528039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наличии более 2 ошибок;</w:t>
            </w:r>
          </w:p>
          <w:p w14:paraId="5B0DEDB0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при наличии более 5 недостатков;</w:t>
            </w:r>
          </w:p>
          <w:p w14:paraId="0AA11246" w14:textId="7A66534C" w:rsidR="000B127C" w:rsidRPr="0012091E" w:rsidRDefault="00AE474C" w:rsidP="0012091E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47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или в случае невыполнения минимально допустимого объема задания</w:t>
            </w:r>
          </w:p>
        </w:tc>
        <w:tc>
          <w:tcPr>
            <w:tcW w:w="3007" w:type="dxa"/>
          </w:tcPr>
          <w:p w14:paraId="6046BF06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</w:p>
          <w:p w14:paraId="7A9E7E6A" w14:textId="16EB9B8C" w:rsidR="00AE474C" w:rsidRPr="00AE474C" w:rsidRDefault="00AE474C" w:rsidP="00AE474C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Тестирование, 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расчетно-</w:t>
            </w: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графических работ и других видов текущего контроля</w:t>
            </w:r>
          </w:p>
          <w:p w14:paraId="2D6499A4" w14:textId="77777777" w:rsidR="00AE474C" w:rsidRPr="00AE474C" w:rsidRDefault="00AE474C" w:rsidP="00AE474C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  <w:p w14:paraId="151B40D8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</w:p>
          <w:p w14:paraId="51935504" w14:textId="77777777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</w:tr>
      <w:tr w:rsidR="00AE474C" w14:paraId="41D525FA" w14:textId="77777777" w:rsidTr="000B127C">
        <w:trPr>
          <w:trHeight w:val="698"/>
        </w:trPr>
        <w:tc>
          <w:tcPr>
            <w:tcW w:w="2972" w:type="dxa"/>
          </w:tcPr>
          <w:p w14:paraId="2CD48366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Умения:</w:t>
            </w:r>
          </w:p>
          <w:p w14:paraId="6FC1BDA3" w14:textId="77777777" w:rsidR="00AE474C" w:rsidRDefault="00AE474C" w:rsidP="005E029F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Производить расчеты на прочность при растяжении-сжатии, срезе и смятии, кручении и изгибе.</w:t>
            </w:r>
          </w:p>
          <w:p w14:paraId="76951165" w14:textId="09E8815C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Выбирать рациональные формы поперечных сечений</w:t>
            </w:r>
            <w:r w:rsidR="007D7DDF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940" w:type="dxa"/>
            <w:vMerge/>
          </w:tcPr>
          <w:p w14:paraId="4FC94135" w14:textId="34830B2E" w:rsidR="00AE474C" w:rsidRDefault="00AE474C" w:rsidP="005E029F">
            <w:pPr>
              <w:contextualSpacing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3007" w:type="dxa"/>
          </w:tcPr>
          <w:p w14:paraId="4D2E1E4C" w14:textId="77777777" w:rsidR="00AE474C" w:rsidRPr="00AE474C" w:rsidRDefault="00AE474C" w:rsidP="00AE474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proofErr w:type="gramStart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Выполнение  и</w:t>
            </w:r>
            <w:proofErr w:type="gramEnd"/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 xml:space="preserve"> защита практических работ</w:t>
            </w:r>
          </w:p>
          <w:p w14:paraId="76D76F48" w14:textId="7D4D320E" w:rsidR="00AE474C" w:rsidRDefault="00AE474C" w:rsidP="00AE474C">
            <w:pPr>
              <w:contextualSpacing/>
              <w:rPr>
                <w:rFonts w:ascii="Times New Roman" w:hAnsi="Times New Roman"/>
                <w:i/>
                <w:sz w:val="24"/>
              </w:rPr>
            </w:pPr>
            <w:r w:rsidRPr="00AE474C"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  <w:t>Экзамен</w:t>
            </w:r>
          </w:p>
        </w:tc>
      </w:tr>
    </w:tbl>
    <w:p w14:paraId="1A20D747" w14:textId="77777777" w:rsidR="00817370" w:rsidRPr="00C9390F" w:rsidRDefault="00817370" w:rsidP="0012091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9390F">
        <w:rPr>
          <w:rFonts w:ascii="Times New Roman" w:hAnsi="Times New Roman"/>
          <w:sz w:val="24"/>
          <w:szCs w:val="24"/>
        </w:rPr>
        <w:t>Разработчик:</w:t>
      </w:r>
    </w:p>
    <w:p w14:paraId="78EF897E" w14:textId="77777777" w:rsidR="00817370" w:rsidRPr="00A85D95" w:rsidRDefault="00817370" w:rsidP="0012091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5D9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82"/>
        <w:gridCol w:w="3170"/>
        <w:gridCol w:w="3102"/>
      </w:tblGrid>
      <w:tr w:rsidR="00817370" w:rsidRPr="00C9390F" w14:paraId="1CAF286C" w14:textId="77777777" w:rsidTr="005E029F">
        <w:trPr>
          <w:jc w:val="center"/>
        </w:trPr>
        <w:tc>
          <w:tcPr>
            <w:tcW w:w="3190" w:type="dxa"/>
          </w:tcPr>
          <w:p w14:paraId="187AAAA6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ГБПОУ «КБАДК»</w:t>
            </w:r>
          </w:p>
        </w:tc>
        <w:tc>
          <w:tcPr>
            <w:tcW w:w="3190" w:type="dxa"/>
          </w:tcPr>
          <w:p w14:paraId="34F17028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преподаватель общепрофессиональных дисциплин</w:t>
            </w:r>
          </w:p>
        </w:tc>
        <w:tc>
          <w:tcPr>
            <w:tcW w:w="3190" w:type="dxa"/>
          </w:tcPr>
          <w:p w14:paraId="2D687DCF" w14:textId="77777777" w:rsidR="00817370" w:rsidRPr="00C9390F" w:rsidRDefault="00817370" w:rsidP="0012091E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Г.В. Консенциуш</w:t>
            </w:r>
            <w:r w:rsidRPr="00C9390F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14:paraId="06AE6FE2" w14:textId="77777777" w:rsidR="00C315B5" w:rsidRPr="0052014A" w:rsidRDefault="00C315B5" w:rsidP="0052014A">
      <w:pPr>
        <w:ind w:firstLine="708"/>
        <w:rPr>
          <w:rFonts w:ascii="Times New Roman" w:hAnsi="Times New Roman"/>
          <w:sz w:val="24"/>
          <w:szCs w:val="24"/>
        </w:rPr>
      </w:pPr>
    </w:p>
    <w:sectPr w:rsidR="00C315B5" w:rsidRPr="0052014A" w:rsidSect="001223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A48D8" w14:textId="77777777" w:rsidR="0085494D" w:rsidRDefault="0085494D" w:rsidP="0097215E">
      <w:pPr>
        <w:spacing w:after="0" w:line="240" w:lineRule="auto"/>
      </w:pPr>
      <w:r>
        <w:separator/>
      </w:r>
    </w:p>
  </w:endnote>
  <w:endnote w:type="continuationSeparator" w:id="0">
    <w:p w14:paraId="73BF133B" w14:textId="77777777" w:rsidR="0085494D" w:rsidRDefault="0085494D" w:rsidP="0097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929752"/>
      <w:docPartObj>
        <w:docPartGallery w:val="Page Numbers (Bottom of Page)"/>
        <w:docPartUnique/>
      </w:docPartObj>
    </w:sdtPr>
    <w:sdtContent>
      <w:p w14:paraId="467E3FC2" w14:textId="77777777" w:rsidR="000A757B" w:rsidRDefault="004312B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7460D070" w14:textId="77777777" w:rsidR="000A757B" w:rsidRDefault="000A75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BBA48" w14:textId="77777777" w:rsidR="0085494D" w:rsidRDefault="0085494D" w:rsidP="0097215E">
      <w:pPr>
        <w:spacing w:after="0" w:line="240" w:lineRule="auto"/>
      </w:pPr>
      <w:r>
        <w:separator/>
      </w:r>
    </w:p>
  </w:footnote>
  <w:footnote w:type="continuationSeparator" w:id="0">
    <w:p w14:paraId="59539916" w14:textId="77777777" w:rsidR="0085494D" w:rsidRDefault="0085494D" w:rsidP="00972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5CFD"/>
    <w:multiLevelType w:val="hybridMultilevel"/>
    <w:tmpl w:val="60368C58"/>
    <w:lvl w:ilvl="0" w:tplc="B0785B28">
      <w:start w:val="1"/>
      <w:numFmt w:val="bullet"/>
      <w:lvlText w:val="•"/>
      <w:lvlJc w:val="left"/>
      <w:pPr>
        <w:ind w:left="0" w:firstLine="0"/>
      </w:pPr>
    </w:lvl>
    <w:lvl w:ilvl="1" w:tplc="A5DA388A">
      <w:numFmt w:val="decimal"/>
      <w:lvlText w:val=""/>
      <w:lvlJc w:val="left"/>
      <w:pPr>
        <w:ind w:left="0" w:firstLine="0"/>
      </w:pPr>
    </w:lvl>
    <w:lvl w:ilvl="2" w:tplc="7D6AEE9A">
      <w:numFmt w:val="decimal"/>
      <w:lvlText w:val=""/>
      <w:lvlJc w:val="left"/>
      <w:pPr>
        <w:ind w:left="0" w:firstLine="0"/>
      </w:pPr>
    </w:lvl>
    <w:lvl w:ilvl="3" w:tplc="4116437C">
      <w:numFmt w:val="decimal"/>
      <w:lvlText w:val=""/>
      <w:lvlJc w:val="left"/>
      <w:pPr>
        <w:ind w:left="0" w:firstLine="0"/>
      </w:pPr>
    </w:lvl>
    <w:lvl w:ilvl="4" w:tplc="5DF88F4C">
      <w:numFmt w:val="decimal"/>
      <w:lvlText w:val=""/>
      <w:lvlJc w:val="left"/>
      <w:pPr>
        <w:ind w:left="0" w:firstLine="0"/>
      </w:pPr>
    </w:lvl>
    <w:lvl w:ilvl="5" w:tplc="C5DAAF40">
      <w:numFmt w:val="decimal"/>
      <w:lvlText w:val=""/>
      <w:lvlJc w:val="left"/>
      <w:pPr>
        <w:ind w:left="0" w:firstLine="0"/>
      </w:pPr>
    </w:lvl>
    <w:lvl w:ilvl="6" w:tplc="CE949372">
      <w:numFmt w:val="decimal"/>
      <w:lvlText w:val=""/>
      <w:lvlJc w:val="left"/>
      <w:pPr>
        <w:ind w:left="0" w:firstLine="0"/>
      </w:pPr>
    </w:lvl>
    <w:lvl w:ilvl="7" w:tplc="1E482D52">
      <w:numFmt w:val="decimal"/>
      <w:lvlText w:val=""/>
      <w:lvlJc w:val="left"/>
      <w:pPr>
        <w:ind w:left="0" w:firstLine="0"/>
      </w:pPr>
    </w:lvl>
    <w:lvl w:ilvl="8" w:tplc="ECD2CB22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3A2F6D"/>
    <w:multiLevelType w:val="hybridMultilevel"/>
    <w:tmpl w:val="AC50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47867"/>
    <w:multiLevelType w:val="hybridMultilevel"/>
    <w:tmpl w:val="E7C6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B2231"/>
    <w:multiLevelType w:val="hybridMultilevel"/>
    <w:tmpl w:val="6D560120"/>
    <w:lvl w:ilvl="0" w:tplc="BDB423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43031"/>
    <w:multiLevelType w:val="hybridMultilevel"/>
    <w:tmpl w:val="0C187346"/>
    <w:lvl w:ilvl="0" w:tplc="ABA218D2">
      <w:start w:val="1"/>
      <w:numFmt w:val="decimal"/>
      <w:lvlText w:val="%1."/>
      <w:lvlJc w:val="left"/>
      <w:pPr>
        <w:ind w:left="82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74282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DF7890F4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66204CF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3A4E3252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E2267A92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C980CF0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C7905A9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930490DC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77476AA"/>
    <w:multiLevelType w:val="hybridMultilevel"/>
    <w:tmpl w:val="3D6E051A"/>
    <w:lvl w:ilvl="0" w:tplc="5A40A2C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E61F5"/>
    <w:multiLevelType w:val="hybridMultilevel"/>
    <w:tmpl w:val="99A6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713D8"/>
    <w:multiLevelType w:val="hybridMultilevel"/>
    <w:tmpl w:val="9578BA68"/>
    <w:lvl w:ilvl="0" w:tplc="6AB05D1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20E33"/>
    <w:multiLevelType w:val="hybridMultilevel"/>
    <w:tmpl w:val="5E3ED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FE464A"/>
    <w:multiLevelType w:val="hybridMultilevel"/>
    <w:tmpl w:val="A1FAA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E658E"/>
    <w:multiLevelType w:val="multilevel"/>
    <w:tmpl w:val="8B5605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A032C"/>
    <w:multiLevelType w:val="hybridMultilevel"/>
    <w:tmpl w:val="04220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631C1"/>
    <w:multiLevelType w:val="hybridMultilevel"/>
    <w:tmpl w:val="083C66E0"/>
    <w:lvl w:ilvl="0" w:tplc="04CEAB6E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6B249D"/>
    <w:multiLevelType w:val="hybridMultilevel"/>
    <w:tmpl w:val="AA90F6DA"/>
    <w:lvl w:ilvl="0" w:tplc="D292D17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7659CA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2" w:tplc="FB08229C">
      <w:numFmt w:val="bullet"/>
      <w:lvlText w:val="•"/>
      <w:lvlJc w:val="left"/>
      <w:pPr>
        <w:ind w:left="2556" w:hanging="360"/>
      </w:pPr>
      <w:rPr>
        <w:rFonts w:hint="default"/>
        <w:lang w:val="ru-RU" w:eastAsia="en-US" w:bidi="ar-SA"/>
      </w:rPr>
    </w:lvl>
    <w:lvl w:ilvl="3" w:tplc="31F021BE">
      <w:numFmt w:val="bullet"/>
      <w:lvlText w:val="•"/>
      <w:lvlJc w:val="left"/>
      <w:pPr>
        <w:ind w:left="3424" w:hanging="360"/>
      </w:pPr>
      <w:rPr>
        <w:rFonts w:hint="default"/>
        <w:lang w:val="ru-RU" w:eastAsia="en-US" w:bidi="ar-SA"/>
      </w:rPr>
    </w:lvl>
    <w:lvl w:ilvl="4" w:tplc="F4E0BDF0">
      <w:numFmt w:val="bullet"/>
      <w:lvlText w:val="•"/>
      <w:lvlJc w:val="left"/>
      <w:pPr>
        <w:ind w:left="4292" w:hanging="360"/>
      </w:pPr>
      <w:rPr>
        <w:rFonts w:hint="default"/>
        <w:lang w:val="ru-RU" w:eastAsia="en-US" w:bidi="ar-SA"/>
      </w:rPr>
    </w:lvl>
    <w:lvl w:ilvl="5" w:tplc="12DA914E">
      <w:numFmt w:val="bullet"/>
      <w:lvlText w:val="•"/>
      <w:lvlJc w:val="left"/>
      <w:pPr>
        <w:ind w:left="5161" w:hanging="360"/>
      </w:pPr>
      <w:rPr>
        <w:rFonts w:hint="default"/>
        <w:lang w:val="ru-RU" w:eastAsia="en-US" w:bidi="ar-SA"/>
      </w:rPr>
    </w:lvl>
    <w:lvl w:ilvl="6" w:tplc="D408F86E">
      <w:numFmt w:val="bullet"/>
      <w:lvlText w:val="•"/>
      <w:lvlJc w:val="left"/>
      <w:pPr>
        <w:ind w:left="6029" w:hanging="360"/>
      </w:pPr>
      <w:rPr>
        <w:rFonts w:hint="default"/>
        <w:lang w:val="ru-RU" w:eastAsia="en-US" w:bidi="ar-SA"/>
      </w:rPr>
    </w:lvl>
    <w:lvl w:ilvl="7" w:tplc="4C42FEB0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63A66688">
      <w:numFmt w:val="bullet"/>
      <w:lvlText w:val="•"/>
      <w:lvlJc w:val="left"/>
      <w:pPr>
        <w:ind w:left="7765" w:hanging="360"/>
      </w:pPr>
      <w:rPr>
        <w:rFonts w:hint="default"/>
        <w:lang w:val="ru-RU" w:eastAsia="en-US" w:bidi="ar-SA"/>
      </w:rPr>
    </w:lvl>
  </w:abstractNum>
  <w:num w:numId="1" w16cid:durableId="175340571">
    <w:abstractNumId w:val="10"/>
  </w:num>
  <w:num w:numId="2" w16cid:durableId="391582885">
    <w:abstractNumId w:val="0"/>
  </w:num>
  <w:num w:numId="3" w16cid:durableId="175316059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68952456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0993828">
    <w:abstractNumId w:val="12"/>
  </w:num>
  <w:num w:numId="6" w16cid:durableId="727655310">
    <w:abstractNumId w:val="8"/>
  </w:num>
  <w:num w:numId="7" w16cid:durableId="1298141153">
    <w:abstractNumId w:val="6"/>
  </w:num>
  <w:num w:numId="8" w16cid:durableId="400168">
    <w:abstractNumId w:val="9"/>
  </w:num>
  <w:num w:numId="9" w16cid:durableId="370156448">
    <w:abstractNumId w:val="2"/>
  </w:num>
  <w:num w:numId="10" w16cid:durableId="2108259816">
    <w:abstractNumId w:val="5"/>
  </w:num>
  <w:num w:numId="11" w16cid:durableId="1060248059">
    <w:abstractNumId w:val="11"/>
  </w:num>
  <w:num w:numId="12" w16cid:durableId="1639216321">
    <w:abstractNumId w:val="3"/>
  </w:num>
  <w:num w:numId="13" w16cid:durableId="1883521504">
    <w:abstractNumId w:val="1"/>
  </w:num>
  <w:num w:numId="14" w16cid:durableId="1699524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7A1"/>
    <w:rsid w:val="0003638A"/>
    <w:rsid w:val="00080538"/>
    <w:rsid w:val="00081E48"/>
    <w:rsid w:val="000A757B"/>
    <w:rsid w:val="000B127C"/>
    <w:rsid w:val="000C7BB1"/>
    <w:rsid w:val="000D71CC"/>
    <w:rsid w:val="00106FCA"/>
    <w:rsid w:val="0012091E"/>
    <w:rsid w:val="0012219C"/>
    <w:rsid w:val="001223EC"/>
    <w:rsid w:val="001968B0"/>
    <w:rsid w:val="001A611F"/>
    <w:rsid w:val="00215371"/>
    <w:rsid w:val="00242E6E"/>
    <w:rsid w:val="002C0F35"/>
    <w:rsid w:val="002D0EB9"/>
    <w:rsid w:val="002F7303"/>
    <w:rsid w:val="0030360C"/>
    <w:rsid w:val="00333523"/>
    <w:rsid w:val="003759BD"/>
    <w:rsid w:val="00390C70"/>
    <w:rsid w:val="003D76A8"/>
    <w:rsid w:val="003F1A7B"/>
    <w:rsid w:val="00411524"/>
    <w:rsid w:val="00414A5A"/>
    <w:rsid w:val="004312B2"/>
    <w:rsid w:val="004631AA"/>
    <w:rsid w:val="00466040"/>
    <w:rsid w:val="00472510"/>
    <w:rsid w:val="00493E85"/>
    <w:rsid w:val="004977D8"/>
    <w:rsid w:val="00497B86"/>
    <w:rsid w:val="004A3087"/>
    <w:rsid w:val="004B0390"/>
    <w:rsid w:val="004C6AD9"/>
    <w:rsid w:val="00500C05"/>
    <w:rsid w:val="005132DD"/>
    <w:rsid w:val="0052014A"/>
    <w:rsid w:val="005201D4"/>
    <w:rsid w:val="005C55A1"/>
    <w:rsid w:val="005E029F"/>
    <w:rsid w:val="00600950"/>
    <w:rsid w:val="00606448"/>
    <w:rsid w:val="00667EB0"/>
    <w:rsid w:val="006A5C3A"/>
    <w:rsid w:val="006C27A1"/>
    <w:rsid w:val="007107F9"/>
    <w:rsid w:val="00740C22"/>
    <w:rsid w:val="007702CD"/>
    <w:rsid w:val="007D7DDF"/>
    <w:rsid w:val="008019FE"/>
    <w:rsid w:val="00817370"/>
    <w:rsid w:val="008261EE"/>
    <w:rsid w:val="0082724E"/>
    <w:rsid w:val="0085494D"/>
    <w:rsid w:val="008620A1"/>
    <w:rsid w:val="008A31A5"/>
    <w:rsid w:val="008A3C9E"/>
    <w:rsid w:val="008A41CB"/>
    <w:rsid w:val="008B5EBC"/>
    <w:rsid w:val="008E7973"/>
    <w:rsid w:val="00913DDE"/>
    <w:rsid w:val="00936A23"/>
    <w:rsid w:val="009628F2"/>
    <w:rsid w:val="00965D53"/>
    <w:rsid w:val="0097215E"/>
    <w:rsid w:val="009A6916"/>
    <w:rsid w:val="009B4555"/>
    <w:rsid w:val="009E3F01"/>
    <w:rsid w:val="00A06B57"/>
    <w:rsid w:val="00A547F7"/>
    <w:rsid w:val="00A9188E"/>
    <w:rsid w:val="00AB26CD"/>
    <w:rsid w:val="00AE474C"/>
    <w:rsid w:val="00AF351D"/>
    <w:rsid w:val="00B14D30"/>
    <w:rsid w:val="00B46431"/>
    <w:rsid w:val="00B7225A"/>
    <w:rsid w:val="00B92D25"/>
    <w:rsid w:val="00BC3FE2"/>
    <w:rsid w:val="00C315B5"/>
    <w:rsid w:val="00C43AE5"/>
    <w:rsid w:val="00CD2CDB"/>
    <w:rsid w:val="00CD3348"/>
    <w:rsid w:val="00D01CA5"/>
    <w:rsid w:val="00D30A68"/>
    <w:rsid w:val="00DE10B0"/>
    <w:rsid w:val="00DE59F8"/>
    <w:rsid w:val="00E000EF"/>
    <w:rsid w:val="00E33937"/>
    <w:rsid w:val="00E37578"/>
    <w:rsid w:val="00E45814"/>
    <w:rsid w:val="00E51D64"/>
    <w:rsid w:val="00E72AD7"/>
    <w:rsid w:val="00EB5BBD"/>
    <w:rsid w:val="00EE157A"/>
    <w:rsid w:val="00F06A20"/>
    <w:rsid w:val="00F46D06"/>
    <w:rsid w:val="00F50EB2"/>
    <w:rsid w:val="00F616DF"/>
    <w:rsid w:val="00F64956"/>
    <w:rsid w:val="00FA13A1"/>
    <w:rsid w:val="00FB2D50"/>
    <w:rsid w:val="00FB3D75"/>
    <w:rsid w:val="00FC1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2F41"/>
  <w15:docId w15:val="{B911F5EB-FD79-4737-94B1-29AC50F1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A23"/>
    <w:rPr>
      <w:rFonts w:ascii="Cambria Math" w:hAnsi="Cambria Math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30A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Раздел 1"/>
    <w:basedOn w:val="1"/>
    <w:rsid w:val="00D30A68"/>
    <w:pPr>
      <w:keepLines w:val="0"/>
      <w:spacing w:before="0" w:beforeAutospacing="1" w:after="120" w:afterAutospacing="1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30A6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0">
    <w:name w:val="Раздел 1.1"/>
    <w:basedOn w:val="a3"/>
    <w:rsid w:val="00913DDE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  <w:lang w:eastAsia="ru-RU"/>
    </w:rPr>
  </w:style>
  <w:style w:type="paragraph" w:styleId="a3">
    <w:name w:val="Subtitle"/>
    <w:basedOn w:val="a"/>
    <w:next w:val="a"/>
    <w:link w:val="a4"/>
    <w:uiPriority w:val="11"/>
    <w:qFormat/>
    <w:rsid w:val="00913DD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913DDE"/>
    <w:rPr>
      <w:rFonts w:eastAsiaTheme="minorEastAsia"/>
      <w:color w:val="5A5A5A" w:themeColor="text1" w:themeTint="A5"/>
      <w:spacing w:val="15"/>
    </w:rPr>
  </w:style>
  <w:style w:type="paragraph" w:customStyle="1" w:styleId="12">
    <w:name w:val="Выделение1"/>
    <w:link w:val="a5"/>
    <w:rsid w:val="00C315B5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5">
    <w:name w:val="Emphasis"/>
    <w:link w:val="12"/>
    <w:rsid w:val="00C315B5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6">
    <w:name w:val="List Paragraph"/>
    <w:basedOn w:val="a"/>
    <w:uiPriority w:val="34"/>
    <w:qFormat/>
    <w:rsid w:val="00493E8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7">
    <w:name w:val="header"/>
    <w:basedOn w:val="a"/>
    <w:link w:val="a8"/>
    <w:uiPriority w:val="99"/>
    <w:unhideWhenUsed/>
    <w:rsid w:val="009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215E"/>
    <w:rPr>
      <w:rFonts w:ascii="Cambria Math" w:hAnsi="Cambria Math" w:cs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972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215E"/>
    <w:rPr>
      <w:rFonts w:ascii="Cambria Math" w:hAnsi="Cambria Math" w:cs="Times New Roman"/>
      <w:sz w:val="28"/>
      <w:szCs w:val="28"/>
    </w:rPr>
  </w:style>
  <w:style w:type="table" w:styleId="ab">
    <w:name w:val="Table Grid"/>
    <w:basedOn w:val="a1"/>
    <w:uiPriority w:val="39"/>
    <w:rsid w:val="004725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roitme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4799</Words>
  <Characters>27358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КБАДК</dc:creator>
  <cp:keywords/>
  <dc:description/>
  <cp:lastModifiedBy>Admin</cp:lastModifiedBy>
  <cp:revision>2</cp:revision>
  <dcterms:created xsi:type="dcterms:W3CDTF">2025-03-14T07:33:00Z</dcterms:created>
  <dcterms:modified xsi:type="dcterms:W3CDTF">2025-03-14T07:33:00Z</dcterms:modified>
</cp:coreProperties>
</file>